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98" w:rsidRPr="00EA6F98" w:rsidRDefault="00EA6F98" w:rsidP="00C60A06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6F9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EA6F98">
        <w:rPr>
          <w:rFonts w:ascii="Times New Roman" w:hAnsi="Times New Roman" w:cs="Times New Roman"/>
          <w:sz w:val="24"/>
          <w:szCs w:val="24"/>
        </w:rPr>
        <w:br/>
        <w:t xml:space="preserve">о выполнении распоряжения Правительства Хабаровского края </w:t>
      </w:r>
      <w:r w:rsidRPr="00EA6F98">
        <w:rPr>
          <w:rFonts w:ascii="Times New Roman" w:hAnsi="Times New Roman" w:cs="Times New Roman"/>
          <w:sz w:val="24"/>
          <w:szCs w:val="24"/>
        </w:rPr>
        <w:br/>
        <w:t xml:space="preserve">от 26 мая 2017 г. № 339-рп "О применении Примерного плана мероприятий по внедрению профессиональных стандартов в государственных </w:t>
      </w:r>
      <w:r w:rsidRPr="00EA6F98">
        <w:rPr>
          <w:rFonts w:ascii="Times New Roman" w:hAnsi="Times New Roman" w:cs="Times New Roman"/>
          <w:sz w:val="24"/>
          <w:szCs w:val="24"/>
        </w:rPr>
        <w:br/>
        <w:t>(муниципальных) учреждениях Хабаровского края"</w:t>
      </w:r>
    </w:p>
    <w:p w:rsidR="00EA6F98" w:rsidRPr="00EA6F98" w:rsidRDefault="00EA6F98" w:rsidP="00EA6F98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6F98">
        <w:rPr>
          <w:rFonts w:ascii="Times New Roman" w:hAnsi="Times New Roman" w:cs="Times New Roman"/>
          <w:sz w:val="24"/>
          <w:szCs w:val="24"/>
        </w:rPr>
        <w:t>(по состоянию на 15 июля</w:t>
      </w:r>
      <w:bookmarkStart w:id="0" w:name="_GoBack"/>
      <w:bookmarkEnd w:id="0"/>
      <w:r w:rsidRPr="00EA6F98">
        <w:rPr>
          <w:rFonts w:ascii="Times New Roman" w:hAnsi="Times New Roman" w:cs="Times New Roman"/>
          <w:sz w:val="24"/>
          <w:szCs w:val="24"/>
        </w:rPr>
        <w:t xml:space="preserve"> 2017 г.)</w:t>
      </w:r>
    </w:p>
    <w:p w:rsidR="00EA6F98" w:rsidRPr="00EA6F98" w:rsidRDefault="00EA6F98" w:rsidP="00EA6F98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10" w:type="dxa"/>
        <w:tblInd w:w="-318" w:type="dxa"/>
        <w:tblLayout w:type="fixed"/>
        <w:tblLook w:val="04A0"/>
      </w:tblPr>
      <w:tblGrid>
        <w:gridCol w:w="426"/>
        <w:gridCol w:w="1560"/>
        <w:gridCol w:w="1862"/>
        <w:gridCol w:w="1540"/>
        <w:gridCol w:w="1695"/>
        <w:gridCol w:w="1140"/>
        <w:gridCol w:w="1687"/>
      </w:tblGrid>
      <w:tr w:rsidR="00EA6F98" w:rsidRPr="00EA6F98" w:rsidTr="007D31BA">
        <w:tc>
          <w:tcPr>
            <w:tcW w:w="426" w:type="dxa"/>
          </w:tcPr>
          <w:p w:rsidR="00EA6F98" w:rsidRPr="00EA6F98" w:rsidRDefault="00EA6F98" w:rsidP="007D31B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6F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6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EA6F98" w:rsidRPr="00EA6F98" w:rsidRDefault="00EA6F98" w:rsidP="007D31B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62" w:type="dxa"/>
          </w:tcPr>
          <w:p w:rsidR="00EA6F98" w:rsidRPr="00EA6F98" w:rsidRDefault="00EA6F98" w:rsidP="0028729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F98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утверждении комиссий (рабочих групп) по организации поэтапного перехода на работу в условиях действия профессиональных стандартов</w:t>
            </w:r>
            <w:proofErr w:type="gramStart"/>
            <w:r w:rsidRPr="00EA6F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6F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(№, </w:t>
            </w:r>
            <w:proofErr w:type="gramEnd"/>
            <w:r w:rsidRPr="00EA6F98">
              <w:rPr>
                <w:rFonts w:ascii="Times New Roman" w:hAnsi="Times New Roman" w:cs="Times New Roman"/>
                <w:sz w:val="24"/>
                <w:szCs w:val="24"/>
              </w:rPr>
              <w:t>дата утверждения, наименование)</w:t>
            </w:r>
          </w:p>
        </w:tc>
        <w:tc>
          <w:tcPr>
            <w:tcW w:w="1540" w:type="dxa"/>
          </w:tcPr>
          <w:p w:rsidR="00EA6F98" w:rsidRPr="00EA6F98" w:rsidRDefault="00EA6F98" w:rsidP="0028729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F98">
              <w:rPr>
                <w:rFonts w:ascii="Times New Roman" w:hAnsi="Times New Roman" w:cs="Times New Roman"/>
                <w:sz w:val="24"/>
                <w:szCs w:val="24"/>
              </w:rPr>
              <w:t>Активная ссылка на размещение данного приказа на сайте образовательной организации</w:t>
            </w:r>
          </w:p>
        </w:tc>
        <w:tc>
          <w:tcPr>
            <w:tcW w:w="1695" w:type="dxa"/>
          </w:tcPr>
          <w:p w:rsidR="00EA6F98" w:rsidRPr="00EA6F98" w:rsidRDefault="00EA6F98" w:rsidP="0028729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F98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утверждении планов мероприятий по организации применения профессиональных стандартов</w:t>
            </w:r>
            <w:proofErr w:type="gramStart"/>
            <w:r w:rsidRPr="00EA6F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(№, </w:t>
            </w:r>
            <w:proofErr w:type="gramEnd"/>
            <w:r w:rsidRPr="00EA6F98">
              <w:rPr>
                <w:rFonts w:ascii="Times New Roman" w:hAnsi="Times New Roman" w:cs="Times New Roman"/>
                <w:sz w:val="24"/>
                <w:szCs w:val="24"/>
              </w:rPr>
              <w:t>дата утверждения, наименование)</w:t>
            </w:r>
          </w:p>
        </w:tc>
        <w:tc>
          <w:tcPr>
            <w:tcW w:w="1140" w:type="dxa"/>
          </w:tcPr>
          <w:p w:rsidR="00EA6F98" w:rsidRPr="00EA6F98" w:rsidRDefault="00EA6F98" w:rsidP="0028729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F98">
              <w:rPr>
                <w:rFonts w:ascii="Times New Roman" w:hAnsi="Times New Roman" w:cs="Times New Roman"/>
                <w:sz w:val="24"/>
                <w:szCs w:val="24"/>
              </w:rPr>
              <w:t>Наличие согласования с представительным органом работников</w:t>
            </w:r>
          </w:p>
        </w:tc>
        <w:tc>
          <w:tcPr>
            <w:tcW w:w="1687" w:type="dxa"/>
          </w:tcPr>
          <w:p w:rsidR="00EA6F98" w:rsidRPr="00EA6F98" w:rsidRDefault="00EA6F98" w:rsidP="0028729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F98">
              <w:rPr>
                <w:rFonts w:ascii="Times New Roman" w:hAnsi="Times New Roman" w:cs="Times New Roman"/>
                <w:sz w:val="24"/>
                <w:szCs w:val="24"/>
              </w:rPr>
              <w:t>Активная ссылка на размещение данного приказа на сайте образовательной организации</w:t>
            </w:r>
          </w:p>
        </w:tc>
      </w:tr>
      <w:tr w:rsidR="00EA6F98" w:rsidRPr="00EA6F98" w:rsidTr="007D31BA">
        <w:tc>
          <w:tcPr>
            <w:tcW w:w="426" w:type="dxa"/>
          </w:tcPr>
          <w:p w:rsidR="00EA6F98" w:rsidRPr="0028729C" w:rsidRDefault="00EA6F98" w:rsidP="007D31B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287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A6F98" w:rsidRPr="0028729C" w:rsidRDefault="00EA6F98" w:rsidP="007D31B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28729C">
              <w:rPr>
                <w:rFonts w:ascii="Times New Roman" w:hAnsi="Times New Roman" w:cs="Times New Roman"/>
              </w:rPr>
              <w:t>МБОУ СОШ № 22 им. С.Н. Пальчука</w:t>
            </w:r>
          </w:p>
        </w:tc>
        <w:tc>
          <w:tcPr>
            <w:tcW w:w="1862" w:type="dxa"/>
          </w:tcPr>
          <w:p w:rsidR="00EA6F98" w:rsidRPr="0028729C" w:rsidRDefault="00BE1B7E" w:rsidP="007D31B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  <w:r w:rsidRPr="0028729C">
              <w:rPr>
                <w:rFonts w:ascii="Times New Roman" w:hAnsi="Times New Roman" w:cs="Times New Roman"/>
              </w:rPr>
              <w:t>Приказ № 152 от 03.07.2017г.</w:t>
            </w:r>
          </w:p>
          <w:p w:rsidR="00BE1B7E" w:rsidRPr="0028729C" w:rsidRDefault="00BE1B7E" w:rsidP="00BE1B7E">
            <w:pPr>
              <w:rPr>
                <w:rFonts w:ascii="Times New Roman" w:eastAsia="Times New Roman" w:hAnsi="Times New Roman" w:cs="Times New Roman"/>
              </w:rPr>
            </w:pPr>
            <w:r w:rsidRPr="0028729C">
              <w:rPr>
                <w:rFonts w:ascii="Times New Roman" w:eastAsia="Times New Roman" w:hAnsi="Times New Roman" w:cs="Times New Roman"/>
              </w:rPr>
              <w:t>О создании комиссии (рабочей группы) по организации</w:t>
            </w:r>
          </w:p>
          <w:p w:rsidR="00BE1B7E" w:rsidRPr="0028729C" w:rsidRDefault="00BE1B7E" w:rsidP="00BE1B7E">
            <w:pPr>
              <w:rPr>
                <w:rFonts w:ascii="Times New Roman" w:eastAsia="Times New Roman" w:hAnsi="Times New Roman" w:cs="Times New Roman"/>
              </w:rPr>
            </w:pPr>
            <w:r w:rsidRPr="0028729C">
              <w:rPr>
                <w:rFonts w:ascii="Times New Roman" w:eastAsia="Times New Roman" w:hAnsi="Times New Roman" w:cs="Times New Roman"/>
              </w:rPr>
              <w:t xml:space="preserve"> поэтапного перехода на работу в условиях </w:t>
            </w:r>
          </w:p>
          <w:p w:rsidR="00BE1B7E" w:rsidRPr="0028729C" w:rsidRDefault="00BE1B7E" w:rsidP="00BE1B7E">
            <w:pPr>
              <w:rPr>
                <w:rFonts w:ascii="Times New Roman" w:eastAsia="Times New Roman" w:hAnsi="Times New Roman" w:cs="Times New Roman"/>
              </w:rPr>
            </w:pPr>
            <w:r w:rsidRPr="0028729C">
              <w:rPr>
                <w:rFonts w:ascii="Times New Roman" w:eastAsia="Times New Roman" w:hAnsi="Times New Roman" w:cs="Times New Roman"/>
              </w:rPr>
              <w:t>действия профессиональных стандартов</w:t>
            </w:r>
          </w:p>
          <w:p w:rsidR="00BE1B7E" w:rsidRPr="0028729C" w:rsidRDefault="00BE1B7E" w:rsidP="007D31BA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A6F98" w:rsidRPr="0028729C" w:rsidRDefault="00567D16" w:rsidP="007D31B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hyperlink r:id="rId7" w:history="1">
              <w:r w:rsidRPr="00FD1A10">
                <w:rPr>
                  <w:rStyle w:val="a9"/>
                  <w:rFonts w:ascii="Times New Roman" w:hAnsi="Times New Roman" w:cs="Times New Roman"/>
                </w:rPr>
                <w:t>http://mou-etirken.ippk.ru/index.php/pravila-bezopasnogo-povedeniya-na-zhd/390-professionalnye-standarty-v-ou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</w:tcPr>
          <w:p w:rsidR="00EA6F98" w:rsidRPr="0028729C" w:rsidRDefault="00D24080" w:rsidP="007D31B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28729C">
              <w:rPr>
                <w:rFonts w:ascii="Times New Roman" w:hAnsi="Times New Roman" w:cs="Times New Roman"/>
              </w:rPr>
              <w:t>Приказ № 153 от 06.07.2017г.</w:t>
            </w:r>
          </w:p>
          <w:p w:rsidR="00D24080" w:rsidRPr="0028729C" w:rsidRDefault="00D24080" w:rsidP="00D24080">
            <w:pPr>
              <w:rPr>
                <w:rFonts w:ascii="Times New Roman" w:eastAsia="Times New Roman" w:hAnsi="Times New Roman" w:cs="Times New Roman"/>
              </w:rPr>
            </w:pPr>
            <w:r w:rsidRPr="0028729C">
              <w:rPr>
                <w:rFonts w:ascii="Times New Roman" w:eastAsia="Times New Roman" w:hAnsi="Times New Roman" w:cs="Times New Roman"/>
              </w:rPr>
              <w:t>Об утверждении плана мероприятий</w:t>
            </w:r>
          </w:p>
          <w:p w:rsidR="00D24080" w:rsidRPr="0028729C" w:rsidRDefault="00D24080" w:rsidP="00D24080">
            <w:pPr>
              <w:rPr>
                <w:rFonts w:ascii="Times New Roman" w:eastAsia="Times New Roman" w:hAnsi="Times New Roman" w:cs="Times New Roman"/>
              </w:rPr>
            </w:pPr>
            <w:r w:rsidRPr="0028729C">
              <w:rPr>
                <w:rFonts w:ascii="Times New Roman" w:eastAsia="Times New Roman" w:hAnsi="Times New Roman" w:cs="Times New Roman"/>
              </w:rPr>
              <w:t>по внедрению профессиональных стандартов</w:t>
            </w:r>
          </w:p>
          <w:p w:rsidR="00D24080" w:rsidRPr="0028729C" w:rsidRDefault="00D24080" w:rsidP="007D31B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EA6F98" w:rsidRPr="0028729C" w:rsidRDefault="00D24080" w:rsidP="007D31BA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28729C">
              <w:rPr>
                <w:rFonts w:ascii="Times New Roman" w:hAnsi="Times New Roman" w:cs="Times New Roman"/>
              </w:rPr>
              <w:t>Педагогический совет № 12 от 06.07.2017г.</w:t>
            </w:r>
          </w:p>
        </w:tc>
        <w:tc>
          <w:tcPr>
            <w:tcW w:w="1687" w:type="dxa"/>
          </w:tcPr>
          <w:p w:rsidR="00EA6F98" w:rsidRPr="00EA6F98" w:rsidRDefault="00567D16" w:rsidP="007D31BA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D1A1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http://mou-etirken.ippk.ru/index.php/pravila-bezopasnogo-povedeniya-na-zhd/390-professionalnye-standarty-v-ou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6F98" w:rsidRPr="00EA6F98" w:rsidRDefault="00EA6F98" w:rsidP="00EA6F98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31BA" w:rsidRDefault="007D31BA">
      <w:pPr>
        <w:rPr>
          <w:rFonts w:ascii="Times New Roman" w:hAnsi="Times New Roman" w:cs="Times New Roman"/>
          <w:sz w:val="24"/>
          <w:szCs w:val="24"/>
        </w:rPr>
      </w:pPr>
    </w:p>
    <w:p w:rsidR="0028729C" w:rsidRDefault="0028729C">
      <w:pPr>
        <w:rPr>
          <w:rFonts w:ascii="Times New Roman" w:hAnsi="Times New Roman" w:cs="Times New Roman"/>
          <w:sz w:val="24"/>
          <w:szCs w:val="24"/>
        </w:rPr>
      </w:pPr>
    </w:p>
    <w:p w:rsidR="0028729C" w:rsidRDefault="0028729C">
      <w:pPr>
        <w:rPr>
          <w:rFonts w:ascii="Times New Roman" w:hAnsi="Times New Roman" w:cs="Times New Roman"/>
          <w:sz w:val="24"/>
          <w:szCs w:val="24"/>
        </w:rPr>
      </w:pPr>
    </w:p>
    <w:p w:rsidR="0028729C" w:rsidRDefault="0028729C">
      <w:pPr>
        <w:rPr>
          <w:rFonts w:ascii="Times New Roman" w:hAnsi="Times New Roman" w:cs="Times New Roman"/>
          <w:sz w:val="24"/>
          <w:szCs w:val="24"/>
        </w:rPr>
      </w:pPr>
    </w:p>
    <w:p w:rsidR="0028729C" w:rsidRPr="00EA6F98" w:rsidRDefault="0028729C">
      <w:pPr>
        <w:rPr>
          <w:rFonts w:ascii="Times New Roman" w:hAnsi="Times New Roman" w:cs="Times New Roman"/>
          <w:sz w:val="24"/>
          <w:szCs w:val="24"/>
        </w:rPr>
      </w:pPr>
    </w:p>
    <w:sectPr w:rsidR="0028729C" w:rsidRPr="00EA6F98" w:rsidSect="007D31BA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DA" w:rsidRDefault="00304CDA" w:rsidP="00304CDA">
      <w:pPr>
        <w:spacing w:after="0" w:line="240" w:lineRule="auto"/>
      </w:pPr>
      <w:r>
        <w:separator/>
      </w:r>
    </w:p>
  </w:endnote>
  <w:endnote w:type="continuationSeparator" w:id="0">
    <w:p w:rsidR="00304CDA" w:rsidRDefault="00304CDA" w:rsidP="0030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DA" w:rsidRDefault="00304CDA" w:rsidP="00304CDA">
      <w:pPr>
        <w:spacing w:after="0" w:line="240" w:lineRule="auto"/>
      </w:pPr>
      <w:r>
        <w:separator/>
      </w:r>
    </w:p>
  </w:footnote>
  <w:footnote w:type="continuationSeparator" w:id="0">
    <w:p w:rsidR="00304CDA" w:rsidRDefault="00304CDA" w:rsidP="0030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2773"/>
      <w:docPartObj>
        <w:docPartGallery w:val="Page Numbers (Top of Page)"/>
        <w:docPartUnique/>
      </w:docPartObj>
    </w:sdtPr>
    <w:sdtContent>
      <w:p w:rsidR="007D31BA" w:rsidRDefault="00586D97">
        <w:pPr>
          <w:pStyle w:val="a3"/>
          <w:jc w:val="center"/>
        </w:pPr>
        <w:fldSimple w:instr="PAGE   \* MERGEFORMAT">
          <w:r w:rsidR="00C60A06">
            <w:rPr>
              <w:noProof/>
            </w:rPr>
            <w:t>2</w:t>
          </w:r>
        </w:fldSimple>
      </w:p>
    </w:sdtContent>
  </w:sdt>
  <w:p w:rsidR="007D31BA" w:rsidRDefault="007D31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039"/>
    <w:multiLevelType w:val="hybridMultilevel"/>
    <w:tmpl w:val="B2F8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6546"/>
    <w:multiLevelType w:val="hybridMultilevel"/>
    <w:tmpl w:val="630419BC"/>
    <w:lvl w:ilvl="0" w:tplc="365E31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E0445"/>
    <w:multiLevelType w:val="hybridMultilevel"/>
    <w:tmpl w:val="1AD6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0BD0"/>
    <w:multiLevelType w:val="hybridMultilevel"/>
    <w:tmpl w:val="1632DB64"/>
    <w:lvl w:ilvl="0" w:tplc="07FCA6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B3B1B"/>
    <w:multiLevelType w:val="hybridMultilevel"/>
    <w:tmpl w:val="B2F8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6F98"/>
    <w:rsid w:val="0028729C"/>
    <w:rsid w:val="00304CDA"/>
    <w:rsid w:val="00567D16"/>
    <w:rsid w:val="00586D97"/>
    <w:rsid w:val="007D31BA"/>
    <w:rsid w:val="008C4B3C"/>
    <w:rsid w:val="00920F34"/>
    <w:rsid w:val="00BE1B7E"/>
    <w:rsid w:val="00C60A06"/>
    <w:rsid w:val="00D24080"/>
    <w:rsid w:val="00EA4907"/>
    <w:rsid w:val="00EA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A6F98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A6F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EA6F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A6F98"/>
    <w:rPr>
      <w:b/>
      <w:bCs/>
    </w:rPr>
  </w:style>
  <w:style w:type="paragraph" w:styleId="a8">
    <w:name w:val="List Paragraph"/>
    <w:basedOn w:val="a"/>
    <w:uiPriority w:val="34"/>
    <w:qFormat/>
    <w:rsid w:val="00EA6F9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67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etirken.ippk.ru/index.php/pravila-bezopasnogo-povedeniya-na-zhd/390-professionalnye-standarty-v-o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-etirken.ippk.ru/index.php/pravila-bezopasnogo-povedeniya-na-zhd/390-professionalnye-standarty-v-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вкп</cp:lastModifiedBy>
  <cp:revision>5</cp:revision>
  <dcterms:created xsi:type="dcterms:W3CDTF">2017-07-07T04:07:00Z</dcterms:created>
  <dcterms:modified xsi:type="dcterms:W3CDTF">2017-07-09T23:41:00Z</dcterms:modified>
</cp:coreProperties>
</file>