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98" w:rsidRPr="00EA6F98" w:rsidRDefault="00EA6F98" w:rsidP="00EA6F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Y="-307"/>
        <w:tblW w:w="9464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219"/>
        <w:gridCol w:w="5245"/>
      </w:tblGrid>
      <w:tr w:rsidR="00EA6F98" w:rsidRPr="00EA6F98" w:rsidTr="007D31BA">
        <w:trPr>
          <w:trHeight w:val="13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98" w:rsidRPr="00EA6F98" w:rsidRDefault="00D24080" w:rsidP="007D3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A6F98" w:rsidRPr="00EA6F98" w:rsidRDefault="00EA6F98" w:rsidP="007D3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F98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EA6F98" w:rsidRPr="00EA6F98" w:rsidRDefault="00EA6F98" w:rsidP="007D3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F98">
              <w:rPr>
                <w:rFonts w:ascii="Times New Roman" w:hAnsi="Times New Roman"/>
                <w:sz w:val="24"/>
                <w:szCs w:val="24"/>
              </w:rPr>
              <w:t>от    </w:t>
            </w:r>
            <w:r w:rsidR="00D24080">
              <w:rPr>
                <w:rFonts w:ascii="Times New Roman" w:hAnsi="Times New Roman"/>
                <w:sz w:val="24"/>
                <w:szCs w:val="24"/>
              </w:rPr>
              <w:t>06.07.</w:t>
            </w:r>
            <w:r w:rsidRPr="00EA6F98">
              <w:rPr>
                <w:rFonts w:ascii="Times New Roman" w:hAnsi="Times New Roman"/>
                <w:sz w:val="24"/>
                <w:szCs w:val="24"/>
              </w:rPr>
              <w:t>2017  года</w:t>
            </w:r>
          </w:p>
          <w:p w:rsidR="00EA6F98" w:rsidRPr="00EA6F98" w:rsidRDefault="00EA6F98" w:rsidP="007D3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6F98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 w:rsidR="00D2408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EA6F98" w:rsidRPr="00EA6F98" w:rsidRDefault="00EA6F98" w:rsidP="007D3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98" w:rsidRPr="00EA6F98" w:rsidRDefault="00DD322D" w:rsidP="0028729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91740" cy="1615440"/>
                  <wp:effectExtent l="19050" t="0" r="3810" b="0"/>
                  <wp:docPr id="2" name="Рисунок 1" descr="E:\ПРОФ СТАНДАРТЫ\утвер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РОФ СТАНДАРТЫ\утвер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F98" w:rsidRPr="00EA6F98" w:rsidRDefault="00EA6F98" w:rsidP="00EA6F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6F98" w:rsidRPr="00EA6F98" w:rsidRDefault="00EA6F98" w:rsidP="00EA6F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EA6F98" w:rsidRPr="00EA6F98" w:rsidRDefault="00EA6F98" w:rsidP="00EA6F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о комиссии (рабочей группе) по организации поэтапного перехода на работу в условиях действия профессиональных стандартов</w:t>
      </w:r>
    </w:p>
    <w:p w:rsidR="00EA6F98" w:rsidRPr="00EA6F98" w:rsidRDefault="00EA6F98" w:rsidP="00EA6F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МБОУ СОШ № 22 им. С.Н. Пальчука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F98">
        <w:rPr>
          <w:rFonts w:ascii="Times New Roman" w:eastAsia="Times New Roman" w:hAnsi="Times New Roman" w:cs="Times New Roman"/>
          <w:sz w:val="24"/>
          <w:szCs w:val="24"/>
        </w:rPr>
        <w:t>Этыркэн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1.1. Рабочая комиссия по организации поэтапного перехода на работу в условиях действия профессиональных стандартов (далее – рабочая комиссия) является консультативно-совещательным органом, созданным с целью организации поэтапного внедрения профессиональных стандартов в деятельность МБОУ СОШ № 22 им. С.Н. Пальчука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F98">
        <w:rPr>
          <w:rFonts w:ascii="Times New Roman" w:eastAsia="Times New Roman" w:hAnsi="Times New Roman" w:cs="Times New Roman"/>
          <w:sz w:val="24"/>
          <w:szCs w:val="24"/>
        </w:rPr>
        <w:t>Этыркэн.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1.2. Рабочая комиссия создается на период внедрения профессиональных стандартов.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 xml:space="preserve">1.3. В своей деятельности рабочая комиссия руководствуется Конституцией Российской Федерации, Трудовым кодексом Российской Федерации, </w:t>
      </w:r>
    </w:p>
    <w:p w:rsidR="00EA6F98" w:rsidRPr="00EA6F98" w:rsidRDefault="00EA6F98" w:rsidP="00EA6F9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подзаконными актами в части утверждения и внедрения профессиональных стандартов, а также настоящим Положением.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2. Основные задачи деятельности рабочей комиссии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2.1. Основными задачами рабочей комиссии являются: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- разработка предложений и рекомендаций по вопросам организации внедрения профессиональных стандартов в МБОУ СОШ № 22 им. С.Н. Пальчука п. Этыркэн;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- выявление профессий и должностей, по которым применение профессиональных стандартов является обязательным;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-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- рассмотрение в предварительном порядке проектов локальных актов по внедрению профессиональных стандартов;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 xml:space="preserve">- участие в подготовке рекомендаций, по формированию плана дополнительного профессионального образования и (или) профессионального обучения работников в целях приведения уровня образования в соответствие с требованиями профессиональных стандартов; 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- 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- 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2.2. Рабочая комиссия в рамках выполнения возложенных на нее задач: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- анализирует работу по решению вопросов организации внедрения профессиональных стандартов;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- регулярно заслушивает информацию кадровой службы, руководителей подразделений о ходе внедрения профессиональных стандартов;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- 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- готовит справочные материалы по вопросам введения и реализации профессиональных стандартов.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3. Состав рабочей комиссии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3.1. Рабочая комиссия создается из числа компетентных и квалифицированных работников организации. В состав рабочей комиссии обязательно входит руководитель организации и работник кадровой службы.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3.2. Количественный и списочный состав рабочей комиссии определяется приказом директора. Изменения в приказ вносятся по мере необходимости.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4. Порядок работы рабочей комиссии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4.1. Заседания рабочей комиссии проводятся по мере необходимости.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4.2. Заседания рабочей комиссии являются открытыми.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4.3. Заседание рабочей комиссии является правомочным, если на нем присутствовало не менее 2/3 числа списочного состава рабочей комиссии.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4.4. Повестка заседания формируется руководителем рабочей комиссии</w:t>
      </w:r>
    </w:p>
    <w:p w:rsidR="00EA6F98" w:rsidRPr="00EA6F98" w:rsidRDefault="00EA6F98" w:rsidP="00EA6F9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предложений ее членов.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4.5. Решения рабочей комиссии принимаются простым большинством голосов, оформляется протоколом.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4.6. Решения рабочей комиссии имеют рекомендательный характер.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4.7. Деятельность рабочей комиссии прекращается (приостанавливается) и возобновляется приказом директора.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5. Заключительные положения</w:t>
      </w:r>
    </w:p>
    <w:p w:rsidR="00EA6F98" w:rsidRPr="00EA6F98" w:rsidRDefault="00EA6F98" w:rsidP="00EA6F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F98">
        <w:rPr>
          <w:rFonts w:ascii="Times New Roman" w:eastAsia="Times New Roman" w:hAnsi="Times New Roman" w:cs="Times New Roman"/>
          <w:sz w:val="24"/>
          <w:szCs w:val="24"/>
        </w:rPr>
        <w:t>5.1. Настоящее Положение вступает в силу с момента его утверждения и действует до его отмены.</w:t>
      </w:r>
    </w:p>
    <w:sectPr w:rsidR="00EA6F98" w:rsidRPr="00EA6F98" w:rsidSect="007D31BA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DA" w:rsidRDefault="00304CDA" w:rsidP="00304CDA">
      <w:pPr>
        <w:spacing w:after="0" w:line="240" w:lineRule="auto"/>
      </w:pPr>
      <w:r>
        <w:separator/>
      </w:r>
    </w:p>
  </w:endnote>
  <w:endnote w:type="continuationSeparator" w:id="0">
    <w:p w:rsidR="00304CDA" w:rsidRDefault="00304CDA" w:rsidP="0030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DA" w:rsidRDefault="00304CDA" w:rsidP="00304CDA">
      <w:pPr>
        <w:spacing w:after="0" w:line="240" w:lineRule="auto"/>
      </w:pPr>
      <w:r>
        <w:separator/>
      </w:r>
    </w:p>
  </w:footnote>
  <w:footnote w:type="continuationSeparator" w:id="0">
    <w:p w:rsidR="00304CDA" w:rsidRDefault="00304CDA" w:rsidP="0030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2773"/>
      <w:docPartObj>
        <w:docPartGallery w:val="Page Numbers (Top of Page)"/>
        <w:docPartUnique/>
      </w:docPartObj>
    </w:sdtPr>
    <w:sdtContent>
      <w:p w:rsidR="007D31BA" w:rsidRDefault="00A530C4">
        <w:pPr>
          <w:pStyle w:val="a3"/>
          <w:jc w:val="center"/>
        </w:pPr>
        <w:fldSimple w:instr="PAGE   \* MERGEFORMAT">
          <w:r w:rsidR="00DD322D">
            <w:rPr>
              <w:noProof/>
            </w:rPr>
            <w:t>3</w:t>
          </w:r>
        </w:fldSimple>
      </w:p>
    </w:sdtContent>
  </w:sdt>
  <w:p w:rsidR="007D31BA" w:rsidRDefault="007D31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039"/>
    <w:multiLevelType w:val="hybridMultilevel"/>
    <w:tmpl w:val="B2F8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6546"/>
    <w:multiLevelType w:val="hybridMultilevel"/>
    <w:tmpl w:val="630419BC"/>
    <w:lvl w:ilvl="0" w:tplc="365E31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E0445"/>
    <w:multiLevelType w:val="hybridMultilevel"/>
    <w:tmpl w:val="1AD6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0BD0"/>
    <w:multiLevelType w:val="hybridMultilevel"/>
    <w:tmpl w:val="1632DB64"/>
    <w:lvl w:ilvl="0" w:tplc="07FCA6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B3B1B"/>
    <w:multiLevelType w:val="hybridMultilevel"/>
    <w:tmpl w:val="B2F8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6F98"/>
    <w:rsid w:val="0028729C"/>
    <w:rsid w:val="00304CDA"/>
    <w:rsid w:val="007D31BA"/>
    <w:rsid w:val="008C4B3C"/>
    <w:rsid w:val="00A530C4"/>
    <w:rsid w:val="00BE1B7E"/>
    <w:rsid w:val="00C259B8"/>
    <w:rsid w:val="00D24080"/>
    <w:rsid w:val="00DD322D"/>
    <w:rsid w:val="00EA4907"/>
    <w:rsid w:val="00EA6F98"/>
    <w:rsid w:val="00EE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A6F98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A6F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EA6F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A6F98"/>
    <w:rPr>
      <w:b/>
      <w:bCs/>
    </w:rPr>
  </w:style>
  <w:style w:type="paragraph" w:styleId="a8">
    <w:name w:val="List Paragraph"/>
    <w:basedOn w:val="a"/>
    <w:uiPriority w:val="34"/>
    <w:qFormat/>
    <w:rsid w:val="00EA6F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вкп</cp:lastModifiedBy>
  <cp:revision>5</cp:revision>
  <dcterms:created xsi:type="dcterms:W3CDTF">2017-07-07T04:07:00Z</dcterms:created>
  <dcterms:modified xsi:type="dcterms:W3CDTF">2017-07-09T23:32:00Z</dcterms:modified>
</cp:coreProperties>
</file>