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29" w:rsidRPr="00212D29" w:rsidRDefault="00212D29" w:rsidP="00212D29">
      <w:pPr>
        <w:pStyle w:val="a5"/>
        <w:rPr>
          <w:rFonts w:ascii="Times New Roman" w:hAnsi="Times New Roman" w:cs="Times New Roman"/>
        </w:rPr>
      </w:pPr>
    </w:p>
    <w:p w:rsidR="00212D29" w:rsidRPr="00212D29" w:rsidRDefault="00212D29" w:rsidP="00212D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12D2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212D29" w:rsidRPr="00212D29" w:rsidRDefault="00212D29" w:rsidP="00212D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12D2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№22 сельского поселения «Поселок </w:t>
      </w:r>
      <w:proofErr w:type="spellStart"/>
      <w:r w:rsidRPr="00212D29">
        <w:rPr>
          <w:rFonts w:ascii="Times New Roman" w:hAnsi="Times New Roman" w:cs="Times New Roman"/>
          <w:sz w:val="28"/>
          <w:szCs w:val="28"/>
        </w:rPr>
        <w:t>Этыркэн</w:t>
      </w:r>
      <w:proofErr w:type="spellEnd"/>
      <w:r w:rsidRPr="00212D29">
        <w:rPr>
          <w:rFonts w:ascii="Times New Roman" w:hAnsi="Times New Roman" w:cs="Times New Roman"/>
          <w:sz w:val="28"/>
          <w:szCs w:val="28"/>
        </w:rPr>
        <w:t>»</w:t>
      </w:r>
    </w:p>
    <w:p w:rsidR="00212D29" w:rsidRPr="00212D29" w:rsidRDefault="00212D29" w:rsidP="00212D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2D29" w:rsidRPr="00212D29" w:rsidRDefault="00212D29" w:rsidP="00212D2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4995"/>
        <w:gridCol w:w="4681"/>
        <w:gridCol w:w="4714"/>
      </w:tblGrid>
      <w:tr w:rsidR="00212D29" w:rsidRPr="00212D29" w:rsidTr="00B114E8">
        <w:tc>
          <w:tcPr>
            <w:tcW w:w="4995" w:type="dxa"/>
            <w:hideMark/>
          </w:tcPr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Рассмотрено на заседании МО</w:t>
            </w:r>
          </w:p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Руководитель МО </w:t>
            </w:r>
            <w:proofErr w:type="spellStart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______Торгашина</w:t>
            </w:r>
            <w:proofErr w:type="spellEnd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 М.Н.</w:t>
            </w:r>
          </w:p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Протокол №____ от «__» ______2014г.</w:t>
            </w:r>
          </w:p>
        </w:tc>
        <w:tc>
          <w:tcPr>
            <w:tcW w:w="4681" w:type="dxa"/>
            <w:hideMark/>
          </w:tcPr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«</w:t>
            </w:r>
            <w:proofErr w:type="gramStart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Рекомендована</w:t>
            </w:r>
            <w:proofErr w:type="gramEnd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 к утверждению УВР»</w:t>
            </w:r>
          </w:p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Заместитель директора по УВР  МКОУ СОШ №22 ____ </w:t>
            </w:r>
            <w:proofErr w:type="spellStart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Гнездюкова</w:t>
            </w:r>
            <w:proofErr w:type="spellEnd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 С.И.</w:t>
            </w:r>
            <w:r w:rsidRPr="00212D29">
              <w:rPr>
                <w:rFonts w:ascii="Times New Roman" w:hAnsi="Times New Roman" w:cs="Times New Roman"/>
              </w:rPr>
              <w:t xml:space="preserve"> </w:t>
            </w: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Протокол № ____ от «___» ____2014г.</w:t>
            </w:r>
          </w:p>
        </w:tc>
        <w:tc>
          <w:tcPr>
            <w:tcW w:w="4714" w:type="dxa"/>
            <w:hideMark/>
          </w:tcPr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«Утверждена»</w:t>
            </w:r>
          </w:p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Директор МКОУ СОШ №22</w:t>
            </w:r>
          </w:p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________Голобоков</w:t>
            </w:r>
            <w:proofErr w:type="spellEnd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 М.Г.</w:t>
            </w:r>
          </w:p>
          <w:p w:rsidR="00212D29" w:rsidRPr="00212D29" w:rsidRDefault="00212D29" w:rsidP="00212D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Приказ № ___ «__» _______2014 г.</w:t>
            </w:r>
          </w:p>
        </w:tc>
      </w:tr>
    </w:tbl>
    <w:p w:rsidR="00212D29" w:rsidRDefault="00212D29" w:rsidP="00212D29">
      <w:pPr>
        <w:pStyle w:val="a5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212D29" w:rsidRDefault="00212D29" w:rsidP="00212D29">
      <w:pPr>
        <w:pStyle w:val="a5"/>
        <w:jc w:val="center"/>
        <w:rPr>
          <w:rStyle w:val="a4"/>
          <w:sz w:val="40"/>
          <w:szCs w:val="40"/>
        </w:rPr>
      </w:pPr>
    </w:p>
    <w:p w:rsidR="00212D29" w:rsidRDefault="00212D29" w:rsidP="00212D29">
      <w:pPr>
        <w:pStyle w:val="a5"/>
        <w:jc w:val="center"/>
        <w:rPr>
          <w:rStyle w:val="a4"/>
          <w:rFonts w:ascii="Arial" w:hAnsi="Arial" w:cs="Arial"/>
          <w:i/>
          <w:color w:val="000000"/>
          <w:sz w:val="40"/>
          <w:szCs w:val="40"/>
        </w:rPr>
      </w:pPr>
    </w:p>
    <w:p w:rsidR="00212D29" w:rsidRDefault="00212D29" w:rsidP="00212D29">
      <w:pPr>
        <w:pStyle w:val="a5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Рабочая программа по всеобщей истории </w:t>
      </w:r>
    </w:p>
    <w:p w:rsidR="00212D29" w:rsidRDefault="00212D29" w:rsidP="00212D29">
      <w:pPr>
        <w:pStyle w:val="a5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для 9 класса</w:t>
      </w:r>
    </w:p>
    <w:p w:rsidR="00212D29" w:rsidRDefault="00212D29" w:rsidP="00212D29">
      <w:pPr>
        <w:pStyle w:val="a5"/>
        <w:jc w:val="center"/>
        <w:rPr>
          <w:rStyle w:val="a4"/>
          <w:rFonts w:ascii="Arial" w:hAnsi="Arial" w:cs="Arial"/>
          <w:i/>
          <w:color w:val="000000"/>
          <w:sz w:val="40"/>
          <w:szCs w:val="40"/>
        </w:rPr>
      </w:pPr>
    </w:p>
    <w:p w:rsidR="00212D29" w:rsidRDefault="00212D29" w:rsidP="00212D29">
      <w:pPr>
        <w:pStyle w:val="a5"/>
        <w:jc w:val="center"/>
        <w:rPr>
          <w:sz w:val="28"/>
          <w:szCs w:val="28"/>
        </w:rPr>
      </w:pPr>
    </w:p>
    <w:p w:rsidR="00212D29" w:rsidRDefault="00212D29" w:rsidP="00212D29">
      <w:pPr>
        <w:pStyle w:val="a5"/>
        <w:jc w:val="center"/>
        <w:rPr>
          <w:color w:val="000000"/>
          <w:sz w:val="28"/>
          <w:szCs w:val="28"/>
        </w:rPr>
      </w:pPr>
    </w:p>
    <w:p w:rsidR="00212D29" w:rsidRPr="00212D29" w:rsidRDefault="00212D29" w:rsidP="00212D2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2D29" w:rsidRPr="00212D29" w:rsidRDefault="00212D29" w:rsidP="00212D29">
      <w:pPr>
        <w:pStyle w:val="a5"/>
        <w:rPr>
          <w:rStyle w:val="apple-converted-space"/>
          <w:rFonts w:ascii="Times New Roman" w:hAnsi="Times New Roman" w:cs="Times New Roman"/>
          <w:b/>
          <w:bCs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Учитель: 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Маркина Ольга Анатольевна</w:t>
      </w:r>
    </w:p>
    <w:p w:rsidR="00212D29" w:rsidRPr="00212D29" w:rsidRDefault="00212D29" w:rsidP="00212D29">
      <w:pPr>
        <w:pStyle w:val="a5"/>
        <w:rPr>
          <w:rFonts w:ascii="Times New Roman" w:hAnsi="Times New Roman" w:cs="Times New Roman"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</w:rPr>
        <w:t>Год реализации программы: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212D29">
        <w:rPr>
          <w:rFonts w:ascii="Times New Roman" w:hAnsi="Times New Roman" w:cs="Times New Roman"/>
          <w:color w:val="000000"/>
        </w:rPr>
        <w:t>2014/2015 учебный год</w:t>
      </w:r>
    </w:p>
    <w:p w:rsidR="00212D29" w:rsidRPr="00212D29" w:rsidRDefault="00212D29" w:rsidP="00212D29">
      <w:pPr>
        <w:pStyle w:val="a5"/>
        <w:rPr>
          <w:rFonts w:ascii="Times New Roman" w:hAnsi="Times New Roman" w:cs="Times New Roman"/>
          <w:color w:val="000000"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</w:rPr>
        <w:t>Класс: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</w:rPr>
        <w:t>9</w:t>
      </w:r>
    </w:p>
    <w:p w:rsidR="00212D29" w:rsidRPr="00212D29" w:rsidRDefault="00212D29" w:rsidP="00212D29">
      <w:pPr>
        <w:pStyle w:val="a5"/>
        <w:rPr>
          <w:rFonts w:ascii="Times New Roman" w:hAnsi="Times New Roman" w:cs="Times New Roman"/>
          <w:color w:val="000000"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</w:rPr>
        <w:t>Общее количество часов по плану: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34 часа</w:t>
      </w:r>
    </w:p>
    <w:p w:rsidR="00212D29" w:rsidRPr="00212D29" w:rsidRDefault="00212D29" w:rsidP="00212D29">
      <w:pPr>
        <w:pStyle w:val="a5"/>
        <w:rPr>
          <w:rFonts w:ascii="Times New Roman" w:hAnsi="Times New Roman" w:cs="Times New Roman"/>
          <w:color w:val="000000"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</w:rPr>
        <w:t>Количество часов в неделю: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1</w:t>
      </w:r>
      <w:r w:rsidRPr="00212D29">
        <w:rPr>
          <w:rFonts w:ascii="Times New Roman" w:hAnsi="Times New Roman" w:cs="Times New Roman"/>
          <w:color w:val="000000"/>
        </w:rPr>
        <w:t xml:space="preserve"> час</w:t>
      </w:r>
    </w:p>
    <w:p w:rsidR="00212D29" w:rsidRPr="00212D29" w:rsidRDefault="00212D29" w:rsidP="00212D29">
      <w:pPr>
        <w:pStyle w:val="a5"/>
        <w:rPr>
          <w:rFonts w:ascii="Times New Roman" w:hAnsi="Times New Roman" w:cs="Times New Roman"/>
          <w:color w:val="000000"/>
        </w:rPr>
      </w:pPr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Учебник: </w:t>
      </w:r>
      <w:proofErr w:type="spellStart"/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Загладин</w:t>
      </w:r>
      <w:proofErr w:type="spellEnd"/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 Всеобщая история. Новейшая история XX в. Учебник для учащихся 9 класса общеобразовательных учреждений. – М. Русское слово, 2010. </w:t>
      </w:r>
    </w:p>
    <w:p w:rsidR="00212D29" w:rsidRPr="00212D29" w:rsidRDefault="00212D29" w:rsidP="00212D29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курса «Всемирная </w:t>
      </w:r>
      <w:proofErr w:type="spellStart"/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</w:t>
      </w:r>
      <w:proofErr w:type="gramStart"/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,п</w:t>
      </w:r>
      <w:proofErr w:type="gramEnd"/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</w:t>
      </w:r>
      <w:proofErr w:type="spellEnd"/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редакцией Н.В. </w:t>
      </w:r>
      <w:proofErr w:type="spellStart"/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Загладина</w:t>
      </w:r>
      <w:proofErr w:type="spellEnd"/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«Новейшая история зарубежных стран. ХХ век», 2010 г.</w:t>
      </w:r>
    </w:p>
    <w:p w:rsidR="00212D29" w:rsidRPr="00212D29" w:rsidRDefault="00212D29" w:rsidP="00212D29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</w:rPr>
      </w:pPr>
    </w:p>
    <w:p w:rsidR="00212D29" w:rsidRDefault="00212D29" w:rsidP="00212D29">
      <w:pPr>
        <w:pStyle w:val="a5"/>
        <w:jc w:val="center"/>
        <w:rPr>
          <w:rStyle w:val="a4"/>
          <w:color w:val="000000"/>
        </w:rPr>
      </w:pPr>
    </w:p>
    <w:p w:rsidR="00212D29" w:rsidRDefault="00212D29" w:rsidP="00212D29">
      <w:pPr>
        <w:pStyle w:val="a5"/>
        <w:jc w:val="center"/>
        <w:rPr>
          <w:rStyle w:val="a4"/>
          <w:color w:val="000000"/>
        </w:rPr>
      </w:pPr>
    </w:p>
    <w:p w:rsidR="00212D29" w:rsidRDefault="00212D29" w:rsidP="00212D29">
      <w:pPr>
        <w:pStyle w:val="a5"/>
        <w:jc w:val="center"/>
        <w:rPr>
          <w:rStyle w:val="a4"/>
          <w:color w:val="000000"/>
        </w:rPr>
      </w:pPr>
    </w:p>
    <w:p w:rsidR="00212D29" w:rsidRPr="00212D29" w:rsidRDefault="00212D29" w:rsidP="00212D29">
      <w:pPr>
        <w:pStyle w:val="a5"/>
        <w:jc w:val="center"/>
        <w:rPr>
          <w:rStyle w:val="a4"/>
          <w:rFonts w:ascii="Times New Roman" w:hAnsi="Times New Roman" w:cs="Times New Roman"/>
          <w:color w:val="000000"/>
        </w:rPr>
      </w:pPr>
      <w:r w:rsidRPr="00212D29">
        <w:rPr>
          <w:rStyle w:val="a4"/>
          <w:rFonts w:ascii="Times New Roman" w:hAnsi="Times New Roman" w:cs="Times New Roman"/>
          <w:color w:val="000000"/>
        </w:rPr>
        <w:t>2014</w:t>
      </w:r>
    </w:p>
    <w:p w:rsidR="00254712" w:rsidRPr="00254712" w:rsidRDefault="00254712" w:rsidP="00212D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по истории для 9 класса составлена на основе</w:t>
      </w:r>
    </w:p>
    <w:p w:rsidR="00254712" w:rsidRPr="00254712" w:rsidRDefault="00254712" w:rsidP="002547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компонента государственного стандарта общего образования, Примерной программы основного общего образования по истории и авторских программ: Н.В. </w:t>
      </w:r>
      <w:proofErr w:type="spellStart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</w:t>
      </w:r>
      <w:proofErr w:type="spellEnd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Программа курса и тематическое планирование» к учебнику </w:t>
      </w:r>
      <w:proofErr w:type="spellStart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Н.В.Загладина</w:t>
      </w:r>
      <w:proofErr w:type="spellEnd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Всеобщая история. Новейшая история» 9 класс, М., Русское слово 2012; </w:t>
      </w:r>
      <w:proofErr w:type="spellStart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С.И.Козленко</w:t>
      </w:r>
      <w:proofErr w:type="spellEnd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Н.В. </w:t>
      </w:r>
      <w:proofErr w:type="spellStart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</w:t>
      </w:r>
      <w:proofErr w:type="spellEnd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Программа курса и тематическое планирование» к учебнику </w:t>
      </w:r>
      <w:proofErr w:type="spellStart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Н.В.Загладина</w:t>
      </w:r>
      <w:proofErr w:type="spellEnd"/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С.Т.Минакова «История России XX век» 9 класс М., Русское слово, 2010</w:t>
      </w:r>
    </w:p>
    <w:p w:rsidR="00254712" w:rsidRPr="00254712" w:rsidRDefault="00254712" w:rsidP="00254712">
      <w:pPr>
        <w:keepNext/>
        <w:spacing w:before="245"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254712" w:rsidRPr="00254712" w:rsidRDefault="00254712" w:rsidP="00254712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рассчитано на 34 часа в год, ориентировано на использование учебника « Всеобщая история. Новейшая история. ХХ век», 9 класс, Н.В.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М.: Русское слово, 2010 г. и на 68 часов в год, ориентировано на использование учебника «История России XX век», 9 класс, Н.В.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С.Т. Минаков, С.И. Козленко, Ю.А. Петров, М.: Русское слово, 2010 г.</w:t>
      </w:r>
    </w:p>
    <w:p w:rsidR="00254712" w:rsidRPr="00254712" w:rsidRDefault="00254712" w:rsidP="002547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обеспечение: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«Всеобщая история. Новейшая история» для 9 класса общеобразовательных учреждений, М.. Русское слово, 2010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С.Т.Минаков,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С.И.Козленко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История России XX век» для 9 класса общеобразовательных учреждений, М., Русское слово, 2010.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Программа курса и тематическое планирование» к учебнику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Н.В.Загладина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Всеобщая история. Новейшая история» 9 класс, М., Русское слово 2012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С.И.Козленко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Программа курса и тематическое планирование» к учебнику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Н.В.Загладина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С.Т.Минакова «История России XX век» 9 класс М., Русское слово, 2010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Ермакова Рабочая тетрадь к учебнику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Н.В.Загладина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Всеобщая история. Новейшая история» 9 класс М., Русское слово, 2011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С.В.Агафонов Схемы по истории России XX век, М.. Русское слово, 2007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И.С.Хромова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История России XX век, М.. Дрофа, 2002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словарь справочник « Новейшая история 9-11 классы, М., 2002.</w:t>
      </w:r>
    </w:p>
    <w:p w:rsidR="00254712" w:rsidRPr="00254712" w:rsidRDefault="00254712" w:rsidP="00254712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в таблицах 20 век 9-11 классы, М., « Дрофа», 1999.</w:t>
      </w:r>
    </w:p>
    <w:p w:rsidR="00254712" w:rsidRPr="00254712" w:rsidRDefault="00254712" w:rsidP="002547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этих курсов призвано содействовать формированию у учащихся – детей старшего подросткового возраста – целостного, интегрированного представления о прошлом и настоящем мировой цивилизации. А также </w:t>
      </w:r>
      <w:proofErr w:type="gram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тенденциях</w:t>
      </w:r>
      <w:proofErr w:type="gram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развития, без чего невозможно ориентироваться в текущий событиях общественно-политической жизни, определять собственную гражданскую позицию. Одной из главных целей изучения истории в 9 классе является подготовить подростка к пониманию сложности, противоречивости и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многовариантностиисторического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Общественно-политического, цивилизационного развития, обусловленности выбора их моделей, особенно в современную эпоху, духовными факторами, волей и убеждениями людей.</w:t>
      </w:r>
    </w:p>
    <w:p w:rsidR="00254712" w:rsidRPr="00254712" w:rsidRDefault="00254712" w:rsidP="002547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9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0395"/>
        <w:gridCol w:w="2445"/>
      </w:tblGrid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4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Новейшая история (34 ч.)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 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после Первой мировой войны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страны Запада от процветания к кризису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во второй мировой войне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 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эпоху « холодной войны»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Европы и Северной Америки во второй половине XX - начале XXI века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модернизации в Азии, Африке и Латинской Америке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II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культура народов мира в XX - начале XXI века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мирового развития в начале третьего тысячелетия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контроль и итоговое повторение 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4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(68ч.)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первые десятилетия XX века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годы революции и гражданской войны. 1917-1922 гг.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1920 -1930 гг.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 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война. 1941-1945гг.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сталинизма к « оттепели»: Советский Союз в 1945 – 1964гг.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1960-е – начале 1980-х гг.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Перестройка, новое политическое мышление и кризис советского общества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</w:t>
            </w: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1991-2004гг.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4712" w:rsidRPr="00254712" w:rsidTr="00254712">
        <w:trPr>
          <w:tblCellSpacing w:w="15" w:type="dxa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254712" w:rsidRPr="00254712" w:rsidRDefault="00254712" w:rsidP="002547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тем, что учащиеся 9 класса обучаются 34 учебных недели, а количество часов на изучение истории отводится 102 часа.</w:t>
      </w:r>
    </w:p>
    <w:p w:rsidR="00254712" w:rsidRPr="00254712" w:rsidRDefault="00254712" w:rsidP="002547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4712" w:rsidRPr="00254712" w:rsidRDefault="00254712" w:rsidP="00254712">
      <w:pPr>
        <w:spacing w:before="58" w:after="0" w:line="283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знать</w:t>
      </w:r>
      <w:r w:rsidRPr="00254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XX – начало XXI века; важнейшие достижения культуры и системы ценностей, сформировавшиеся в XX – начале XXI века; изученные виды исторических источников.</w:t>
      </w:r>
    </w:p>
    <w:p w:rsidR="00254712" w:rsidRPr="00254712" w:rsidRDefault="00254712" w:rsidP="00254712">
      <w:pPr>
        <w:spacing w:before="58" w:after="0" w:line="27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уметь:</w:t>
      </w: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254712" w:rsidRPr="00254712" w:rsidRDefault="00254712" w:rsidP="00254712">
      <w:pPr>
        <w:spacing w:before="58" w:after="0" w:line="27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Владеть компетенциями:</w:t>
      </w: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коммуникативной, </w:t>
      </w:r>
      <w:proofErr w:type="spell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смыслопоисковой</w:t>
      </w:r>
      <w:proofErr w:type="spellEnd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254712" w:rsidRPr="00254712" w:rsidRDefault="00254712" w:rsidP="00254712">
      <w:pPr>
        <w:spacing w:before="58" w:after="0" w:line="27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Способны решать следующие жизненно-практические задачи:</w:t>
      </w: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254712" w:rsidRPr="00254712" w:rsidRDefault="00254712" w:rsidP="00254712">
      <w:pPr>
        <w:spacing w:before="100" w:beforeAutospacing="1" w:after="0" w:line="27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– начало XXI в., а также отработки полученных знаний в ходе решения учебно-познавательных задач.</w:t>
      </w:r>
      <w:proofErr w:type="gramEnd"/>
    </w:p>
    <w:p w:rsidR="00254712" w:rsidRPr="00254712" w:rsidRDefault="00254712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712" w:rsidRPr="00254712" w:rsidRDefault="00254712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712" w:rsidRDefault="00254712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29" w:rsidRPr="00254712" w:rsidRDefault="00212D29" w:rsidP="0025471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12" w:rsidRPr="00254712" w:rsidRDefault="00254712" w:rsidP="002547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 – тематическое планирование по всеобщей истории, 9 класс</w:t>
      </w:r>
    </w:p>
    <w:p w:rsidR="00254712" w:rsidRPr="00254712" w:rsidRDefault="00212D29" w:rsidP="002547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(2014 – 20145</w:t>
      </w:r>
      <w:r w:rsidR="00254712" w:rsidRPr="0025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год), 1 час в неделю, всего 34 часа.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1000"/>
        <w:gridCol w:w="2209"/>
        <w:gridCol w:w="1132"/>
        <w:gridCol w:w="1130"/>
        <w:gridCol w:w="1026"/>
        <w:gridCol w:w="2506"/>
        <w:gridCol w:w="1708"/>
        <w:gridCol w:w="1732"/>
        <w:gridCol w:w="1672"/>
      </w:tblGrid>
      <w:tr w:rsidR="00254712" w:rsidRPr="00254712" w:rsidTr="00212D29">
        <w:trPr>
          <w:trHeight w:val="30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 по теме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контроля. Измерители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482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Человечество после</w:t>
            </w:r>
            <w:proofErr w:type="gramStart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ервой мировой войны (3 часа)</w:t>
            </w: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Трудный путь к миру. </w:t>
            </w:r>
            <w:proofErr w:type="spellStart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Версальско</w:t>
            </w:r>
            <w:proofErr w:type="spellEnd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Вашингтонская система.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причинно – следственные связи.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 движение в Европе и Азии после Первой мировой войны.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и правые в политической жизни индустриальных стран в 1920 годы.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основные взгляды левых и правых.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общие черты и различия.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316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Ведущие страны Запада: от процветания к кризису (4 часа)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12D29" w:rsidRPr="00254712" w:rsidRDefault="00212D29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 кризис 1929 – 1932 гг. и «Новый курс» Ф.Д. Рузвельта.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охарактеризовать причины и особенности мирового кризиса</w:t>
            </w:r>
            <w:proofErr w:type="gramStart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олитику «Нового курса» Рузвельта программы реформаторских </w:t>
            </w: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движений, составлять тезисы.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Тоталитаризм в Германии и Италии.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Милитаристский режим в Японии.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понятий: тоталитаризм, фашизм, милитаризм.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и объяснять сходные черты и различия.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фашизму: опыт Великобритании и Франции.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экономического развития европейских государств, уметь составлять тезисы.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Милитаризм и пацифизм на международной арене.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понимать информацию. Уметь извлекать информацию из различных источников.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 – 8.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482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Человечество во</w:t>
            </w:r>
            <w:proofErr w:type="gramStart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торой мировой войне (4 часа)</w:t>
            </w: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период мировой войны и «новый порядок» в Европе. Движение Сопротивления.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выделить главное, существенное, делать выводы.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Антигитлеровская коалиция.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 учебника, документами.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Трудный путь к </w:t>
            </w: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победе.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 – следственные связи.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уроки Второй мировой войны. Создание ООН.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исторической картой. Делать выводы.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картой. Тест.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482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 Мировое развитие и международные отношения в годы «холодной войны»</w:t>
            </w:r>
          </w:p>
          <w:p w:rsidR="00212D29" w:rsidRPr="00254712" w:rsidRDefault="00212D29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часа)</w:t>
            </w: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«холодной войны» и создание </w:t>
            </w:r>
            <w:proofErr w:type="spellStart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литических блоков.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понятия «холодная война», «идеологическое, военное противостояние». Знать сдерживающие факторы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Крушение колониализма, локальные конфликты и международная безопасность.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проблемы выбора путей развития, уметь составлять тезисы.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Партнерство и соперничество сверхдержав.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политики «холодной войны» и ее завершение.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экономического развития. Уметь отличать и сравнивать, делать выводы.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316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5. Страны Европы и Северной Америки во второй половине ХХ – начале ХХ</w:t>
            </w:r>
            <w:proofErr w:type="gramStart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вв.</w:t>
            </w: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часов)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12D29" w:rsidRPr="00254712" w:rsidRDefault="00212D29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социально – ориентированной </w:t>
            </w: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рыночной экономики в странах Западной Европы и в США.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экономического развития.</w:t>
            </w:r>
          </w:p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Факторы экономического подъема.</w:t>
            </w:r>
          </w:p>
          <w:p w:rsidR="00254712" w:rsidRPr="00254712" w:rsidRDefault="00254712" w:rsidP="00254712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тезисы.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кризисы в индустриальных странах в 1950 – 1970 гг.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политических кризисов в индустриальных странах в 1950 – 1970 гг.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путей выхода из кризиса.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политической мысли во второй половине ХХ века.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отличать и сравнивать политические движения.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информационного общества: страны Запада на рубеже ХХ – ХХ</w:t>
            </w:r>
            <w:proofErr w:type="gramStart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определение понятию «информационное общество».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с использованием дополнительной литературы.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Европа: долгий путь к демократии.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давать определения понятиям: тоталитарный </w:t>
            </w: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социализм, «шоковая терапия».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Интеграционные процессы в Западной Европе и Северной Америке.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 учебника. Использовать дополнительную информацию.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Независимых Государств в мировом сообществе.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информацию из различных источников.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482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6. Пути модернизации в Азии, Африке и Латинской Америке (6 часов)</w:t>
            </w: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и новые индустриальные страны.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причинно-следственные связи.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на пути модернизации и реформирования.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понятиям: модернизация, реформы, народная революция.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во второй половине XX – начале XXI века.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мир: единство и многообразие.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тезисы.</w:t>
            </w:r>
          </w:p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понимать информацию. Извлекать информацию из различных источников.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25-26.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Африка к югу от Сахары: опыт независимого развития. </w:t>
            </w: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Латинская Америка: между авторитаризмом и демократией.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особенности развития.</w:t>
            </w:r>
          </w:p>
          <w:p w:rsidR="00254712" w:rsidRPr="00254712" w:rsidRDefault="00254712" w:rsidP="00254712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обсуждении выбора пути: авторитаризм или демократия.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Америка: между авторитаризмом и демократией.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выбора пути: авторитаризм или демократия.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D29" w:rsidRPr="00254712" w:rsidRDefault="00212D29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«Пути модернизации в Азии, Африке и Латинской Америке».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20.03.14</w:t>
            </w:r>
          </w:p>
        </w:tc>
        <w:tc>
          <w:tcPr>
            <w:tcW w:w="35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3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D29" w:rsidRPr="00254712" w:rsidRDefault="00212D29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482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7. Наука и культура в XX – XXI </w:t>
            </w:r>
            <w:proofErr w:type="spellStart"/>
            <w:proofErr w:type="gramStart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 и общественно-политическая мысль.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дополнительной информацией.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докладов.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 искусстве и массовая культура.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дополнительной информацией.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докладов.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482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8. Проблемы мирового развития в начале третьего тысячелетия (2 часа)</w:t>
            </w: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современности.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понятий: глобализация, глобальные проблемы </w:t>
            </w: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человечества.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устойчиво-безопасного развития человечества.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понятий: глобализация, глобальные проблемы человечества.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45"/>
          <w:tblCellSpacing w:w="15" w:type="dxa"/>
        </w:trPr>
        <w:tc>
          <w:tcPr>
            <w:tcW w:w="1482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 и итоговое повторение (3 часа)</w:t>
            </w:r>
            <w:bookmarkStart w:id="0" w:name="_GoBack"/>
            <w:bookmarkEnd w:id="0"/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после первой мировой войны.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ЗУН.</w:t>
            </w: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54712" w:rsidRPr="00254712" w:rsidTr="00212D29">
        <w:trPr>
          <w:trHeight w:val="45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во второй мировой войне.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712" w:rsidRPr="00254712" w:rsidRDefault="00254712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12D29" w:rsidRPr="00254712" w:rsidTr="00212D29">
        <w:trPr>
          <w:trHeight w:val="30"/>
          <w:tblCellSpacing w:w="15" w:type="dxa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D29" w:rsidRPr="00254712" w:rsidRDefault="00212D29" w:rsidP="0025471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эпоху « холодной войны»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D29" w:rsidRPr="00254712" w:rsidRDefault="00212D29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D29" w:rsidRPr="00254712" w:rsidRDefault="00212D29" w:rsidP="0025471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3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D29" w:rsidRPr="00254712" w:rsidRDefault="00212D29" w:rsidP="0025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11CE" w:rsidRDefault="002E11CE"/>
    <w:sectPr w:rsidR="002E11CE" w:rsidSect="00212D2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025"/>
    <w:multiLevelType w:val="multilevel"/>
    <w:tmpl w:val="7164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998"/>
    <w:rsid w:val="00212D29"/>
    <w:rsid w:val="00254712"/>
    <w:rsid w:val="002E11CE"/>
    <w:rsid w:val="00906998"/>
    <w:rsid w:val="00D8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D29"/>
  </w:style>
  <w:style w:type="character" w:styleId="a4">
    <w:name w:val="Strong"/>
    <w:basedOn w:val="a0"/>
    <w:qFormat/>
    <w:rsid w:val="00212D29"/>
    <w:rPr>
      <w:b/>
      <w:bCs/>
    </w:rPr>
  </w:style>
  <w:style w:type="paragraph" w:styleId="a5">
    <w:name w:val="No Spacing"/>
    <w:uiPriority w:val="1"/>
    <w:qFormat/>
    <w:rsid w:val="00212D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1903</Words>
  <Characters>10851</Characters>
  <Application>Microsoft Office Word</Application>
  <DocSecurity>0</DocSecurity>
  <Lines>90</Lines>
  <Paragraphs>25</Paragraphs>
  <ScaleCrop>false</ScaleCrop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 ИКТ</cp:lastModifiedBy>
  <cp:revision>4</cp:revision>
  <dcterms:created xsi:type="dcterms:W3CDTF">2014-06-04T10:16:00Z</dcterms:created>
  <dcterms:modified xsi:type="dcterms:W3CDTF">2014-06-11T01:15:00Z</dcterms:modified>
</cp:coreProperties>
</file>