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46" w:rsidRDefault="00A66B46" w:rsidP="008A423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казенное общеобразовательное учреждение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средняя общеобразовательная школа № 22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сельского  поселения «Поселок Этыркэн»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Верхнебуреинского  муниципального района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Хабаровского края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«Рассмотрено»                                                                                                                    «Утверждено»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на ШМО                                                                                                                   директор МКОУ СОШ№22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протокол №__                                                                                                                   Голобоков М.Г.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от «__»_____2012г.                                                                                                              от «__»_____2012г.</w:t>
      </w:r>
    </w:p>
    <w:p w:rsidR="00A66B46" w:rsidRDefault="00A66B46" w:rsidP="008A423A">
      <w:pPr>
        <w:rPr>
          <w:sz w:val="24"/>
          <w:szCs w:val="24"/>
        </w:rPr>
      </w:pP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Рабочая программа по предметной линии: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технология.</w:t>
      </w: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УМК  «Гармония»</w:t>
      </w:r>
    </w:p>
    <w:p w:rsidR="00A66B46" w:rsidRDefault="00A66B46" w:rsidP="008A423A">
      <w:pPr>
        <w:rPr>
          <w:sz w:val="24"/>
          <w:szCs w:val="24"/>
        </w:rPr>
      </w:pP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Выполнил: Голобокова О.Г.</w:t>
      </w:r>
    </w:p>
    <w:p w:rsidR="00A66B46" w:rsidRDefault="00A66B46" w:rsidP="008A423A">
      <w:pPr>
        <w:rPr>
          <w:sz w:val="24"/>
          <w:szCs w:val="24"/>
        </w:rPr>
      </w:pPr>
    </w:p>
    <w:p w:rsidR="00A66B46" w:rsidRDefault="00A66B46" w:rsidP="008A42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2012-2016г.</w:t>
      </w:r>
    </w:p>
    <w:p w:rsidR="00A66B46" w:rsidRPr="006770C9" w:rsidRDefault="00A66B46" w:rsidP="008A423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 w:rsidRPr="006770C9">
        <w:rPr>
          <w:b/>
          <w:sz w:val="28"/>
          <w:szCs w:val="28"/>
        </w:rPr>
        <w:t>ПОЯСНИТЕЛЬНАЯ   ЗАПИСКА.</w:t>
      </w:r>
    </w:p>
    <w:p w:rsidR="00A66B46" w:rsidRPr="006770C9" w:rsidRDefault="00A66B46" w:rsidP="00FA3943">
      <w:pPr>
        <w:spacing w:after="0"/>
      </w:pPr>
      <w:r>
        <w:rPr>
          <w:b/>
          <w:sz w:val="32"/>
          <w:szCs w:val="32"/>
        </w:rPr>
        <w:t xml:space="preserve">   </w:t>
      </w:r>
      <w:r w:rsidRPr="006770C9">
        <w:t>Рабочая программа составлена на основе Федерального государственного стандарта начального общего образования, реализуется средствами предмета «Те</w:t>
      </w:r>
      <w:r>
        <w:t xml:space="preserve">хнология» на основе авторской </w:t>
      </w:r>
      <w:r w:rsidRPr="006770C9">
        <w:t>программы</w:t>
      </w:r>
      <w:r>
        <w:t xml:space="preserve"> Н.М.Конышевой </w:t>
      </w:r>
      <w:r w:rsidRPr="006770C9">
        <w:t>.</w:t>
      </w:r>
    </w:p>
    <w:p w:rsidR="00A66B46" w:rsidRPr="006770C9" w:rsidRDefault="00A66B46" w:rsidP="00FA3943">
      <w:pPr>
        <w:spacing w:after="0"/>
      </w:pPr>
      <w:r w:rsidRPr="006770C9">
        <w:t xml:space="preserve">   Особенностью уроков технологии в начальной школе является то, что они строятся на уникальной психологической и дидактической базе – предметно-практической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развития.</w:t>
      </w:r>
    </w:p>
    <w:p w:rsidR="00A66B46" w:rsidRPr="006770C9" w:rsidRDefault="00A66B46" w:rsidP="00FA3943">
      <w:pPr>
        <w:spacing w:after="0"/>
      </w:pPr>
      <w:r w:rsidRPr="006770C9">
        <w:t xml:space="preserve">   Значение и возможности предмета «Технология» выходят за рамки обеспечения учащихся сведениями о технико-технологической картине мира.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школы.  В нем все элементы учебной деятельности ( 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т.д.) предстают в наглядном виде и тем самым становятся боле понятными для детей.</w:t>
      </w:r>
    </w:p>
    <w:p w:rsidR="00A66B46" w:rsidRPr="006770C9" w:rsidRDefault="00A66B46" w:rsidP="00FA3943">
      <w:pPr>
        <w:spacing w:after="0"/>
      </w:pPr>
      <w:r w:rsidRPr="006770C9">
        <w:t xml:space="preserve">   Занятия детей на уроках технологии продуктивной деятельностью создают уникальную основу для самореализации личности. Урок технологии обладает уникальными возможностями духовно-нравственного развития личности.</w:t>
      </w:r>
    </w:p>
    <w:p w:rsidR="00A66B46" w:rsidRPr="006770C9" w:rsidRDefault="00A66B46" w:rsidP="00FA3943">
      <w:pPr>
        <w:spacing w:after="0"/>
      </w:pPr>
      <w:r w:rsidRPr="006770C9">
        <w:t xml:space="preserve">   Учебный предмет «Технология» обеспечивает реальное включение в образовательный процесс различных структурных компонентов личности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A66B46" w:rsidRPr="006770C9" w:rsidRDefault="00A66B46" w:rsidP="008A423A">
      <w:r w:rsidRPr="006770C9">
        <w:rPr>
          <w:b/>
        </w:rPr>
        <w:t xml:space="preserve">         Основная цель </w:t>
      </w:r>
      <w:r w:rsidRPr="006770C9"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A66B46" w:rsidRPr="006770C9" w:rsidRDefault="00A66B46" w:rsidP="008A423A">
      <w:r w:rsidRPr="006770C9">
        <w:t xml:space="preserve"> </w:t>
      </w:r>
      <w:r w:rsidRPr="006770C9">
        <w:rPr>
          <w:b/>
        </w:rPr>
        <w:t xml:space="preserve"> ЗАДАЧИ:</w:t>
      </w:r>
    </w:p>
    <w:p w:rsidR="00A66B46" w:rsidRPr="006770C9" w:rsidRDefault="00A66B46" w:rsidP="00FA3943">
      <w:pPr>
        <w:spacing w:after="0"/>
      </w:pPr>
      <w:r w:rsidRPr="006770C9">
        <w:t>- духовно-нравственное развитие учащихся, освоение нравственно-эстетического и социально-культурного опыта человечества, отраженного в материальной культуре;</w:t>
      </w:r>
    </w:p>
    <w:p w:rsidR="00A66B46" w:rsidRPr="006770C9" w:rsidRDefault="00A66B46" w:rsidP="00FA3943">
      <w:pPr>
        <w:spacing w:after="0"/>
      </w:pPr>
      <w:r w:rsidRPr="006770C9">
        <w:t xml:space="preserve">- формирование целостной картины мира, материальной и духовной культуры как продукта творческой предметно-преобразующей деятельности человека; </w:t>
      </w:r>
    </w:p>
    <w:p w:rsidR="00A66B46" w:rsidRPr="006770C9" w:rsidRDefault="00A66B46" w:rsidP="00FA3943">
      <w:pPr>
        <w:spacing w:after="0"/>
      </w:pPr>
      <w:r w:rsidRPr="006770C9"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A66B46" w:rsidRPr="006770C9" w:rsidRDefault="00A66B46" w:rsidP="00FA3943">
      <w:pPr>
        <w:spacing w:after="0"/>
      </w:pPr>
      <w:r w:rsidRPr="006770C9"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A66B46" w:rsidRPr="006770C9" w:rsidRDefault="00A66B46" w:rsidP="00FA3943">
      <w:pPr>
        <w:spacing w:after="0"/>
      </w:pPr>
      <w:r w:rsidRPr="006770C9">
        <w:t>- формирование мотивации успеха и достижений, творческой самореализации;</w:t>
      </w:r>
    </w:p>
    <w:p w:rsidR="00A66B46" w:rsidRPr="006770C9" w:rsidRDefault="00A66B46" w:rsidP="00FA3943">
      <w:pPr>
        <w:spacing w:after="0"/>
      </w:pPr>
      <w:r w:rsidRPr="006770C9">
        <w:t>- формирование первоначальных конструкторско-технологических знаний и умений;</w:t>
      </w:r>
    </w:p>
    <w:p w:rsidR="00A66B46" w:rsidRPr="006770C9" w:rsidRDefault="00A66B46" w:rsidP="00FA3943">
      <w:pPr>
        <w:spacing w:after="0"/>
      </w:pPr>
      <w:r w:rsidRPr="006770C9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66B46" w:rsidRPr="006770C9" w:rsidRDefault="00A66B46" w:rsidP="00FA3943">
      <w:pPr>
        <w:spacing w:after="0"/>
      </w:pPr>
      <w:r w:rsidRPr="006770C9">
        <w:t>- 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планирование, прогнозирование, контроль, коррекцию и оценку;</w:t>
      </w:r>
    </w:p>
    <w:p w:rsidR="00A66B46" w:rsidRPr="006770C9" w:rsidRDefault="00A66B46" w:rsidP="00FA3943">
      <w:pPr>
        <w:spacing w:after="0"/>
      </w:pPr>
      <w:r w:rsidRPr="006770C9">
        <w:t>- овладение первоначальными умениями передачи, поиска, преобразования, хранения информации, использование компьютера.</w:t>
      </w:r>
    </w:p>
    <w:p w:rsidR="00A66B46" w:rsidRPr="006770C9" w:rsidRDefault="00A66B46" w:rsidP="008A423A">
      <w:r w:rsidRPr="006770C9">
        <w:rPr>
          <w:b/>
        </w:rPr>
        <w:t xml:space="preserve">                            ЦЕННОСТНЫЕ  ОРИЕНТИРЫ СОДЕРЖАНИЯ  УЧЕБНОГО  ПРЕДМЕТА.</w:t>
      </w:r>
    </w:p>
    <w:p w:rsidR="00A66B46" w:rsidRPr="006770C9" w:rsidRDefault="00A66B46" w:rsidP="00AD4787">
      <w:pPr>
        <w:spacing w:after="0"/>
      </w:pPr>
      <w:r w:rsidRPr="006770C9">
        <w:t xml:space="preserve">   Математика – моделирование,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A66B46" w:rsidRPr="006770C9" w:rsidRDefault="00A66B46" w:rsidP="00AD4787">
      <w:pPr>
        <w:spacing w:after="0"/>
      </w:pPr>
      <w:r w:rsidRPr="006770C9">
        <w:t xml:space="preserve">   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на основе законов и правил декоративно-прикладного искусства и дизайна.</w:t>
      </w:r>
    </w:p>
    <w:p w:rsidR="00A66B46" w:rsidRPr="006770C9" w:rsidRDefault="00A66B46" w:rsidP="00AD4787">
      <w:pPr>
        <w:spacing w:after="0"/>
      </w:pPr>
      <w:r w:rsidRPr="006770C9">
        <w:t xml:space="preserve">   Окружающий мир – рассмотрение и анализ природных форм и конструкций как универсального источника инженерно-художественных идей для мастера.</w:t>
      </w:r>
    </w:p>
    <w:p w:rsidR="00A66B46" w:rsidRPr="006770C9" w:rsidRDefault="00A66B46" w:rsidP="00AD4787">
      <w:pPr>
        <w:spacing w:after="0"/>
      </w:pPr>
      <w:r w:rsidRPr="006770C9">
        <w:t xml:space="preserve">   Литературное чтение – работа с текстами для создания образа, реализуемого в изделии.</w:t>
      </w:r>
    </w:p>
    <w:p w:rsidR="00A66B46" w:rsidRPr="006770C9" w:rsidRDefault="00A66B46" w:rsidP="008A423A">
      <w:r w:rsidRPr="006770C9">
        <w:rPr>
          <w:b/>
        </w:rPr>
        <w:t xml:space="preserve">                            МЕСТО  УЧЕБНОГО  ПРЕДМЕТА  В  УЧЕБНОМ  ПЛАНЕ.</w:t>
      </w:r>
    </w:p>
    <w:p w:rsidR="00A66B46" w:rsidRPr="006770C9" w:rsidRDefault="00A66B46" w:rsidP="008A423A">
      <w:r w:rsidRPr="006770C9">
        <w:t xml:space="preserve">   Согласно базисному плану образовательных учреждений РФ всего на изучение технологии в начальной школе отводится 135 часов, из них в 1 классе – 33 часа, во 2, 3, 4 классах по 34 часа.</w:t>
      </w:r>
    </w:p>
    <w:p w:rsidR="00A66B46" w:rsidRPr="006770C9" w:rsidRDefault="00A66B46" w:rsidP="008A423A">
      <w:r w:rsidRPr="006770C9">
        <w:rPr>
          <w:b/>
        </w:rPr>
        <w:t xml:space="preserve">                               РЕЗУЛЬТАТЫ  ИЗУЧЕНИЯ  УЧЕБНОГО  ПРЕДМЕТА.</w:t>
      </w:r>
    </w:p>
    <w:p w:rsidR="00A66B46" w:rsidRPr="006770C9" w:rsidRDefault="00A66B46" w:rsidP="00AD4787">
      <w:pPr>
        <w:spacing w:after="0"/>
      </w:pPr>
      <w:r w:rsidRPr="006770C9">
        <w:t xml:space="preserve">   </w:t>
      </w:r>
      <w:r w:rsidRPr="006770C9">
        <w:rPr>
          <w:b/>
        </w:rPr>
        <w:t xml:space="preserve">Личностными </w:t>
      </w:r>
      <w:r w:rsidRPr="006770C9">
        <w:t xml:space="preserve"> результатами изучения технологии являются воспитание и 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обеспечивающих успешность совместной деятельности.</w:t>
      </w:r>
    </w:p>
    <w:p w:rsidR="00A66B46" w:rsidRPr="006770C9" w:rsidRDefault="00A66B46" w:rsidP="00AD4787">
      <w:pPr>
        <w:spacing w:after="0"/>
      </w:pPr>
      <w:r w:rsidRPr="006770C9">
        <w:t xml:space="preserve">   </w:t>
      </w:r>
      <w:r w:rsidRPr="006770C9">
        <w:rPr>
          <w:b/>
        </w:rPr>
        <w:t>Метапредметными</w:t>
      </w:r>
      <w:r w:rsidRPr="006770C9">
        <w:t xml:space="preserve">  результатами изучения технологии является освоение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A66B46" w:rsidRPr="006770C9" w:rsidRDefault="00A66B46" w:rsidP="00AD4787">
      <w:pPr>
        <w:spacing w:after="0"/>
      </w:pPr>
      <w:r w:rsidRPr="006770C9">
        <w:t xml:space="preserve">  </w:t>
      </w:r>
      <w:r w:rsidRPr="006770C9">
        <w:rPr>
          <w:b/>
        </w:rPr>
        <w:t>Предметными</w:t>
      </w:r>
      <w:r w:rsidRPr="006770C9">
        <w:t xml:space="preserve">  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 творческой и проектной деятельности.</w:t>
      </w:r>
    </w:p>
    <w:p w:rsidR="00A66B46" w:rsidRPr="006770C9" w:rsidRDefault="00A66B46" w:rsidP="008A423A">
      <w:pPr>
        <w:rPr>
          <w:b/>
        </w:rPr>
      </w:pPr>
      <w:r w:rsidRPr="006770C9">
        <w:rPr>
          <w:b/>
        </w:rPr>
        <w:t xml:space="preserve">          </w:t>
      </w:r>
    </w:p>
    <w:p w:rsidR="00A66B46" w:rsidRPr="006770C9" w:rsidRDefault="00A66B46" w:rsidP="008A423A">
      <w:pPr>
        <w:rPr>
          <w:b/>
        </w:rPr>
      </w:pPr>
      <w:r w:rsidRPr="006770C9">
        <w:rPr>
          <w:b/>
        </w:rPr>
        <w:t xml:space="preserve">                             ПРЕДМЕТНЫЕ  РЕЗУЛЬТАТЫ  ВЫПУСКНИКА НАЧАЛЬНОЙ  ШКОЛЫ.</w:t>
      </w:r>
    </w:p>
    <w:p w:rsidR="00A66B46" w:rsidRPr="006770C9" w:rsidRDefault="00A66B46" w:rsidP="008A423A">
      <w:r w:rsidRPr="006770C9">
        <w:rPr>
          <w:b/>
        </w:rPr>
        <w:t xml:space="preserve">   Раздел «Общекультурные и общетрудовые компетенции. Основы культуры труда, самообслуживание».</w:t>
      </w:r>
    </w:p>
    <w:p w:rsidR="00A66B46" w:rsidRPr="006770C9" w:rsidRDefault="00A66B46" w:rsidP="00AD4787">
      <w:pPr>
        <w:spacing w:after="0"/>
      </w:pPr>
      <w:r w:rsidRPr="006770C9">
        <w:t xml:space="preserve">   Выпускник научится:</w:t>
      </w:r>
    </w:p>
    <w:p w:rsidR="00A66B46" w:rsidRPr="006770C9" w:rsidRDefault="00A66B46" w:rsidP="00AD4787">
      <w:pPr>
        <w:spacing w:after="0"/>
      </w:pPr>
      <w:r w:rsidRPr="006770C9">
        <w:t>- называть наиболее распространенные в своем регионе профессии;</w:t>
      </w:r>
    </w:p>
    <w:p w:rsidR="00A66B46" w:rsidRPr="006770C9" w:rsidRDefault="00A66B46" w:rsidP="00AD4787">
      <w:pPr>
        <w:spacing w:after="0"/>
      </w:pPr>
      <w:r w:rsidRPr="006770C9">
        <w:t>- понимать общие правила создания предметов рукотворного мира;</w:t>
      </w:r>
    </w:p>
    <w:p w:rsidR="00A66B46" w:rsidRPr="006770C9" w:rsidRDefault="00A66B46" w:rsidP="00AD4787">
      <w:pPr>
        <w:spacing w:after="0"/>
      </w:pPr>
      <w:r w:rsidRPr="006770C9">
        <w:t>-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A66B46" w:rsidRPr="006770C9" w:rsidRDefault="00A66B46" w:rsidP="00AD4787">
      <w:pPr>
        <w:spacing w:after="0"/>
      </w:pPr>
      <w:r w:rsidRPr="006770C9">
        <w:t>- 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t xml:space="preserve">   </w:t>
      </w:r>
      <w:r w:rsidRPr="006770C9">
        <w:rPr>
          <w:i/>
        </w:rPr>
        <w:t>Выпускник получит возможность научиться: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- уважительно относиться к труду людей;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- понимать культурно-историческую ценность традиций, отраженных в предметном мире, и уважать их;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- понимать особенности проектной деятельности, осуществлять под руководством учителя элементарную проектную деятельность в малых группах.</w:t>
      </w:r>
    </w:p>
    <w:p w:rsidR="00A66B46" w:rsidRPr="006770C9" w:rsidRDefault="00A66B46" w:rsidP="00AD4787">
      <w:pPr>
        <w:spacing w:after="0"/>
        <w:rPr>
          <w:b/>
        </w:rPr>
      </w:pPr>
      <w:r w:rsidRPr="006770C9">
        <w:rPr>
          <w:b/>
        </w:rPr>
        <w:t xml:space="preserve">         Раздел «Технология ручной обработки материалов. Элементы графической грамоты».</w:t>
      </w:r>
    </w:p>
    <w:p w:rsidR="00A66B46" w:rsidRPr="006770C9" w:rsidRDefault="00A66B46" w:rsidP="00AD4787">
      <w:pPr>
        <w:spacing w:after="0"/>
      </w:pPr>
      <w:r w:rsidRPr="006770C9">
        <w:t xml:space="preserve">   Выпускник научится:</w:t>
      </w:r>
    </w:p>
    <w:p w:rsidR="00A66B46" w:rsidRPr="006770C9" w:rsidRDefault="00A66B46" w:rsidP="00AD4787">
      <w:pPr>
        <w:spacing w:after="0"/>
      </w:pPr>
      <w:r w:rsidRPr="006770C9">
        <w:t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изделий;</w:t>
      </w:r>
    </w:p>
    <w:p w:rsidR="00A66B46" w:rsidRPr="006770C9" w:rsidRDefault="00A66B46" w:rsidP="00AD4787">
      <w:pPr>
        <w:spacing w:after="0"/>
      </w:pPr>
      <w:r w:rsidRPr="006770C9">
        <w:t>-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использовать используемые материалы;</w:t>
      </w:r>
    </w:p>
    <w:p w:rsidR="00A66B46" w:rsidRPr="006770C9" w:rsidRDefault="00A66B46" w:rsidP="00AD4787">
      <w:pPr>
        <w:spacing w:after="0"/>
      </w:pPr>
      <w:r w:rsidRPr="006770C9">
        <w:t>- применять приемы рациональной безопасной работы ручными инструментами: чертежными, режущими и колющими.</w:t>
      </w:r>
    </w:p>
    <w:p w:rsidR="00A66B46" w:rsidRPr="006770C9" w:rsidRDefault="00A66B46" w:rsidP="00AD4787">
      <w:pPr>
        <w:spacing w:after="0"/>
      </w:pPr>
      <w:r w:rsidRPr="006770C9">
        <w:t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 xml:space="preserve">   Выпускник получит возможность научиться: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A66B46" w:rsidRDefault="00A66B46" w:rsidP="00AD4787">
      <w:pPr>
        <w:spacing w:after="0"/>
        <w:rPr>
          <w:i/>
        </w:rPr>
      </w:pPr>
      <w:r w:rsidRPr="006770C9">
        <w:rPr>
          <w:i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66B46" w:rsidRPr="006770C9" w:rsidRDefault="00A66B46" w:rsidP="00AD4787">
      <w:pPr>
        <w:spacing w:after="0"/>
        <w:rPr>
          <w:i/>
        </w:rPr>
      </w:pPr>
    </w:p>
    <w:p w:rsidR="00A66B46" w:rsidRPr="006770C9" w:rsidRDefault="00A66B46" w:rsidP="00AD4787">
      <w:pPr>
        <w:spacing w:after="0"/>
      </w:pPr>
      <w:r w:rsidRPr="006770C9">
        <w:rPr>
          <w:b/>
        </w:rPr>
        <w:t xml:space="preserve">          Раздел «Конструирование и моделирование»</w:t>
      </w:r>
    </w:p>
    <w:p w:rsidR="00A66B46" w:rsidRPr="006770C9" w:rsidRDefault="00A66B46" w:rsidP="00AD4787">
      <w:pPr>
        <w:spacing w:after="0"/>
      </w:pPr>
      <w:r w:rsidRPr="006770C9">
        <w:t xml:space="preserve">   Выпускник научится:</w:t>
      </w:r>
    </w:p>
    <w:p w:rsidR="00A66B46" w:rsidRPr="006770C9" w:rsidRDefault="00A66B46" w:rsidP="00AD4787">
      <w:pPr>
        <w:spacing w:after="0"/>
      </w:pPr>
      <w:r w:rsidRPr="006770C9"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A66B46" w:rsidRPr="006770C9" w:rsidRDefault="00A66B46" w:rsidP="00AD4787">
      <w:pPr>
        <w:spacing w:after="0"/>
      </w:pPr>
      <w:r w:rsidRPr="006770C9"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A66B46" w:rsidRPr="006770C9" w:rsidRDefault="00A66B46" w:rsidP="00AD4787">
      <w:pPr>
        <w:spacing w:after="0"/>
      </w:pPr>
      <w:r w:rsidRPr="006770C9">
        <w:t>- изготавливать несложные конструкции изделий по рисунку, простейшему чертежу и эскизу, образцу и доступным заданным условиям.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Выпускник получит возможность научиться: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- соотносить объемную конструкцию, основанную на правильных геометрических формах, с изображениями их разверток;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-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A66B46" w:rsidRPr="006770C9" w:rsidRDefault="00A66B46" w:rsidP="00AD4787">
      <w:pPr>
        <w:spacing w:after="0"/>
      </w:pPr>
      <w:r w:rsidRPr="006770C9">
        <w:rPr>
          <w:b/>
        </w:rPr>
        <w:t xml:space="preserve">          Раздел «Практика работы на компьютере»</w:t>
      </w:r>
    </w:p>
    <w:p w:rsidR="00A66B46" w:rsidRPr="006770C9" w:rsidRDefault="00A66B46" w:rsidP="00AD4787">
      <w:pPr>
        <w:spacing w:after="0"/>
      </w:pPr>
      <w:r w:rsidRPr="006770C9">
        <w:t xml:space="preserve">   Выпускник научится:</w:t>
      </w:r>
    </w:p>
    <w:p w:rsidR="00A66B46" w:rsidRPr="006770C9" w:rsidRDefault="00A66B46" w:rsidP="00AD4787">
      <w:pPr>
        <w:spacing w:after="0"/>
      </w:pPr>
      <w:r w:rsidRPr="006770C9">
        <w:t>- 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A66B46" w:rsidRPr="006770C9" w:rsidRDefault="00A66B46" w:rsidP="00AD4787">
      <w:pPr>
        <w:spacing w:after="0"/>
      </w:pPr>
      <w:r w:rsidRPr="006770C9">
        <w:t>- 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A66B46" w:rsidRPr="006770C9" w:rsidRDefault="00A66B46" w:rsidP="00AD4787">
      <w:pPr>
        <w:spacing w:after="0"/>
      </w:pPr>
      <w:r w:rsidRPr="006770C9">
        <w:t>- создавать небольшие тексты, использовать рисунки из ресурса компьютера.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 xml:space="preserve">   Выпускник получит возможность научиться:</w:t>
      </w:r>
    </w:p>
    <w:p w:rsidR="00A66B46" w:rsidRPr="006770C9" w:rsidRDefault="00A66B46" w:rsidP="00AD4787">
      <w:pPr>
        <w:spacing w:after="0"/>
        <w:rPr>
          <w:i/>
        </w:rPr>
      </w:pPr>
      <w:r w:rsidRPr="006770C9">
        <w:rPr>
          <w:i/>
        </w:rPr>
        <w:t>- пользоваться доступными приемами работы с готовой текстовой, визуальной, звуковой информацией в сети Интерент, а также познакомиться с доступными способами ее получения, хранения, переработки.</w:t>
      </w:r>
    </w:p>
    <w:p w:rsidR="00A66B46" w:rsidRPr="006770C9" w:rsidRDefault="00A66B46" w:rsidP="00AD4787">
      <w:pPr>
        <w:spacing w:after="0"/>
        <w:rPr>
          <w:i/>
        </w:rPr>
      </w:pPr>
    </w:p>
    <w:p w:rsidR="00A66B46" w:rsidRPr="006770C9" w:rsidRDefault="00A66B46" w:rsidP="008A423A">
      <w:pPr>
        <w:rPr>
          <w:b/>
        </w:rPr>
      </w:pPr>
      <w:r w:rsidRPr="006770C9">
        <w:rPr>
          <w:b/>
        </w:rPr>
        <w:t xml:space="preserve">                                     СИСТЕМА ОЦЕНКИ  ДОСТИЖЕНИЯ  ПЛАНИРУЕМЫХ  РЕЗУЛЬТАТОВ.</w:t>
      </w:r>
    </w:p>
    <w:p w:rsidR="00A66B46" w:rsidRPr="006770C9" w:rsidRDefault="00A66B46" w:rsidP="008A423A">
      <w:r w:rsidRPr="006770C9">
        <w:rPr>
          <w:b/>
        </w:rPr>
        <w:t xml:space="preserve"> Оценка результатов </w:t>
      </w:r>
      <w:r w:rsidRPr="006770C9">
        <w:t>предметно-творческой деятельности учащихся осуществляется в ходе текущих и тематических проверок в течение всего года обучения.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чертежные инструменты, поскольку умения владеть ими в курсе технологии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A66B46" w:rsidRPr="006770C9" w:rsidRDefault="00A66B46" w:rsidP="00354A03">
      <w:pPr>
        <w:spacing w:after="0"/>
      </w:pPr>
      <w:r w:rsidRPr="006770C9">
        <w:t xml:space="preserve">   Критерии оценки качественных результатов выполнения заданий:</w:t>
      </w:r>
    </w:p>
    <w:p w:rsidR="00A66B46" w:rsidRPr="006770C9" w:rsidRDefault="00A66B46" w:rsidP="00354A03">
      <w:pPr>
        <w:spacing w:after="0"/>
      </w:pPr>
      <w:r w:rsidRPr="006770C9">
        <w:t>-четкость, полнота и правильность ответа;</w:t>
      </w:r>
    </w:p>
    <w:p w:rsidR="00A66B46" w:rsidRPr="006770C9" w:rsidRDefault="00A66B46" w:rsidP="00354A03">
      <w:pPr>
        <w:spacing w:after="0"/>
      </w:pPr>
      <w:r w:rsidRPr="006770C9">
        <w:t>-соответствие изготовленной детали изделия или всего изделия заданным образцом характеристикам;</w:t>
      </w:r>
    </w:p>
    <w:p w:rsidR="00A66B46" w:rsidRPr="006770C9" w:rsidRDefault="00A66B46" w:rsidP="00354A03">
      <w:pPr>
        <w:spacing w:after="0"/>
      </w:pPr>
      <w:r w:rsidRPr="006770C9">
        <w:t>-аккуратность в выполнении изделия, экономность в использовании средств;</w:t>
      </w:r>
    </w:p>
    <w:p w:rsidR="00A66B46" w:rsidRPr="006770C9" w:rsidRDefault="00A66B46" w:rsidP="00354A03">
      <w:pPr>
        <w:spacing w:after="0"/>
      </w:pPr>
      <w:r w:rsidRPr="006770C9">
        <w:t>-целесообразность выбора композиционного и цветового решения, внесение творческих элементов в конструкцию или технологию изготовления изделия.</w:t>
      </w:r>
    </w:p>
    <w:p w:rsidR="00A66B46" w:rsidRPr="006770C9" w:rsidRDefault="00A66B46" w:rsidP="008A423A">
      <w:r w:rsidRPr="006770C9">
        <w:rPr>
          <w:b/>
        </w:rPr>
        <w:t xml:space="preserve">    </w:t>
      </w:r>
      <w:r w:rsidRPr="006770C9">
        <w:t>В заданиях</w:t>
      </w:r>
      <w:r w:rsidRPr="006770C9">
        <w:rPr>
          <w:i/>
        </w:rPr>
        <w:t xml:space="preserve"> проектного характера</w:t>
      </w:r>
      <w:r w:rsidRPr="006770C9">
        <w:t xml:space="preserve">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</w:p>
    <w:p w:rsidR="00A66B46" w:rsidRPr="006770C9" w:rsidRDefault="00A66B46" w:rsidP="008A423A">
      <w:pPr>
        <w:rPr>
          <w:b/>
        </w:rPr>
      </w:pPr>
      <w:r w:rsidRPr="006770C9">
        <w:rPr>
          <w:b/>
        </w:rPr>
        <w:t xml:space="preserve">                      МАТЕРИАЛЬНО ТЕХНИЧЕСКОЕ ОБЕСПЕЧЕНИЕ УЧЕБНОГО ПРЕДМЕТА.</w:t>
      </w:r>
    </w:p>
    <w:p w:rsidR="00A66B46" w:rsidRPr="006770C9" w:rsidRDefault="00A66B46" w:rsidP="00724D8A">
      <w:pPr>
        <w:spacing w:after="0"/>
      </w:pPr>
      <w:r w:rsidRPr="006770C9">
        <w:rPr>
          <w:b/>
        </w:rPr>
        <w:t xml:space="preserve">   Библиотечный фонд.</w:t>
      </w:r>
    </w:p>
    <w:p w:rsidR="00A66B46" w:rsidRPr="006770C9" w:rsidRDefault="00A66B46" w:rsidP="00724D8A">
      <w:pPr>
        <w:spacing w:after="0"/>
      </w:pPr>
      <w:r w:rsidRPr="006770C9">
        <w:t>- программа по технологии</w:t>
      </w:r>
    </w:p>
    <w:p w:rsidR="00A66B46" w:rsidRPr="006770C9" w:rsidRDefault="00A66B46" w:rsidP="00724D8A">
      <w:pPr>
        <w:spacing w:after="0"/>
      </w:pPr>
      <w:r w:rsidRPr="006770C9">
        <w:t>- учебно-методические комплекты</w:t>
      </w:r>
    </w:p>
    <w:p w:rsidR="00A66B46" w:rsidRPr="006770C9" w:rsidRDefault="00A66B46" w:rsidP="00724D8A">
      <w:pPr>
        <w:spacing w:after="0"/>
      </w:pPr>
      <w:r w:rsidRPr="006770C9">
        <w:t>- методические пособия и книги для учителя</w:t>
      </w:r>
    </w:p>
    <w:p w:rsidR="00A66B46" w:rsidRPr="006770C9" w:rsidRDefault="00A66B46" w:rsidP="00724D8A">
      <w:pPr>
        <w:spacing w:after="0"/>
      </w:pPr>
      <w:r w:rsidRPr="006770C9">
        <w:rPr>
          <w:b/>
        </w:rPr>
        <w:t xml:space="preserve">   Печатные пособия.</w:t>
      </w:r>
    </w:p>
    <w:p w:rsidR="00A66B46" w:rsidRPr="006770C9" w:rsidRDefault="00A66B46" w:rsidP="00724D8A">
      <w:pPr>
        <w:spacing w:after="0"/>
      </w:pPr>
      <w:r w:rsidRPr="006770C9">
        <w:t>- таблицы в соответствии с основными разделами программы обучения</w:t>
      </w:r>
    </w:p>
    <w:p w:rsidR="00A66B46" w:rsidRPr="006770C9" w:rsidRDefault="00A66B46" w:rsidP="00724D8A">
      <w:pPr>
        <w:spacing w:after="0"/>
      </w:pPr>
      <w:r w:rsidRPr="006770C9">
        <w:t>- альбомы демонстративного и раздаточного материала.</w:t>
      </w:r>
    </w:p>
    <w:p w:rsidR="00A66B46" w:rsidRPr="006770C9" w:rsidRDefault="00A66B46" w:rsidP="00724D8A">
      <w:pPr>
        <w:spacing w:after="0"/>
      </w:pPr>
      <w:r w:rsidRPr="006770C9">
        <w:rPr>
          <w:b/>
        </w:rPr>
        <w:t xml:space="preserve">   Информационно-коммуникативные средства</w:t>
      </w:r>
    </w:p>
    <w:p w:rsidR="00A66B46" w:rsidRPr="006770C9" w:rsidRDefault="00A66B46" w:rsidP="00724D8A">
      <w:pPr>
        <w:spacing w:after="0"/>
      </w:pPr>
      <w:r w:rsidRPr="006770C9">
        <w:t>- мультимедийные образовательные ресурсы, соответствующие содержанию обучения, обучающие программы по предмету.</w:t>
      </w:r>
    </w:p>
    <w:p w:rsidR="00A66B46" w:rsidRPr="006770C9" w:rsidRDefault="00A66B46" w:rsidP="00724D8A">
      <w:pPr>
        <w:spacing w:after="0"/>
      </w:pPr>
      <w:r w:rsidRPr="006770C9">
        <w:rPr>
          <w:b/>
        </w:rPr>
        <w:t xml:space="preserve">   Экранно-звуковые пособия</w:t>
      </w:r>
    </w:p>
    <w:p w:rsidR="00A66B46" w:rsidRPr="006770C9" w:rsidRDefault="00A66B46" w:rsidP="00724D8A">
      <w:pPr>
        <w:spacing w:after="0"/>
      </w:pPr>
      <w:r w:rsidRPr="006770C9">
        <w:t>- видеофильмы, слайды по основным темам курса.</w:t>
      </w:r>
    </w:p>
    <w:p w:rsidR="00A66B46" w:rsidRPr="006770C9" w:rsidRDefault="00A66B46" w:rsidP="00724D8A">
      <w:pPr>
        <w:spacing w:after="0"/>
      </w:pPr>
      <w:r w:rsidRPr="006770C9">
        <w:rPr>
          <w:b/>
        </w:rPr>
        <w:t xml:space="preserve">   Технические средства обучения</w:t>
      </w:r>
      <w:r w:rsidRPr="006770C9">
        <w:t>.</w:t>
      </w:r>
    </w:p>
    <w:p w:rsidR="00A66B46" w:rsidRPr="006770C9" w:rsidRDefault="00A66B46" w:rsidP="00724D8A">
      <w:pPr>
        <w:spacing w:after="0"/>
      </w:pPr>
      <w:r w:rsidRPr="006770C9">
        <w:t>- аудио / видеомагнитофон</w:t>
      </w:r>
    </w:p>
    <w:p w:rsidR="00A66B46" w:rsidRPr="006770C9" w:rsidRDefault="00A66B46" w:rsidP="00724D8A">
      <w:pPr>
        <w:spacing w:after="0"/>
      </w:pPr>
      <w:r w:rsidRPr="006770C9">
        <w:t>- компьютер с програмным обеспечением</w:t>
      </w:r>
    </w:p>
    <w:p w:rsidR="00A66B46" w:rsidRPr="006770C9" w:rsidRDefault="00A66B46" w:rsidP="00724D8A">
      <w:pPr>
        <w:spacing w:after="0"/>
      </w:pPr>
      <w:r w:rsidRPr="006770C9">
        <w:t>- телевизор</w:t>
      </w:r>
    </w:p>
    <w:p w:rsidR="00A66B46" w:rsidRPr="006770C9" w:rsidRDefault="00A66B46" w:rsidP="00724D8A">
      <w:pPr>
        <w:spacing w:after="0"/>
      </w:pPr>
      <w:r w:rsidRPr="006770C9">
        <w:t>-проектор</w:t>
      </w:r>
    </w:p>
    <w:p w:rsidR="00A66B46" w:rsidRPr="006770C9" w:rsidRDefault="00A66B46" w:rsidP="00724D8A">
      <w:pPr>
        <w:spacing w:after="0"/>
      </w:pPr>
      <w:r w:rsidRPr="006770C9">
        <w:t>- магнитная доска</w:t>
      </w:r>
    </w:p>
    <w:p w:rsidR="00A66B46" w:rsidRPr="006770C9" w:rsidRDefault="00A66B46" w:rsidP="00724D8A">
      <w:pPr>
        <w:spacing w:after="0"/>
      </w:pPr>
      <w:r w:rsidRPr="006770C9">
        <w:t>- экспозиционный экран</w:t>
      </w:r>
    </w:p>
    <w:p w:rsidR="00A66B46" w:rsidRPr="006770C9" w:rsidRDefault="00A66B46" w:rsidP="00724D8A">
      <w:pPr>
        <w:spacing w:after="0"/>
      </w:pPr>
      <w:r w:rsidRPr="006770C9">
        <w:rPr>
          <w:b/>
        </w:rPr>
        <w:t xml:space="preserve">   Учебно-практическое и учебно-лабораторное оборудование.</w:t>
      </w:r>
    </w:p>
    <w:p w:rsidR="00A66B46" w:rsidRPr="006770C9" w:rsidRDefault="00A66B46" w:rsidP="00724D8A">
      <w:pPr>
        <w:spacing w:after="0"/>
      </w:pPr>
      <w:r w:rsidRPr="006770C9">
        <w:t>- набор инструментов с различными материалами в соответствии с программой обучения.</w:t>
      </w:r>
    </w:p>
    <w:p w:rsidR="00A66B46" w:rsidRPr="006770C9" w:rsidRDefault="00A66B46" w:rsidP="00724D8A">
      <w:pPr>
        <w:spacing w:after="0"/>
      </w:pPr>
      <w:r w:rsidRPr="006770C9">
        <w:t>- набор демонстрационных материалов, коллекций</w:t>
      </w:r>
    </w:p>
    <w:p w:rsidR="00A66B46" w:rsidRPr="006770C9" w:rsidRDefault="00A66B46" w:rsidP="00724D8A">
      <w:pPr>
        <w:spacing w:after="0"/>
      </w:pPr>
      <w:r w:rsidRPr="006770C9">
        <w:t>- конструкторы для изучения простых конструкций и механизмов.</w:t>
      </w:r>
    </w:p>
    <w:p w:rsidR="00A66B46" w:rsidRPr="006770C9" w:rsidRDefault="00A66B46" w:rsidP="001274C0">
      <w:pPr>
        <w:rPr>
          <w:b/>
        </w:rPr>
      </w:pPr>
      <w:r w:rsidRPr="006770C9">
        <w:t xml:space="preserve">                                                                            </w:t>
      </w:r>
      <w:r w:rsidRPr="006770C9">
        <w:rPr>
          <w:b/>
        </w:rPr>
        <w:t>СОДЕРЖАНИЕ ПРОГРАММЫ ПО ТЕХНОЛОГИИ.( 135ч.)</w:t>
      </w:r>
    </w:p>
    <w:p w:rsidR="00A66B46" w:rsidRPr="006770C9" w:rsidRDefault="00A66B46" w:rsidP="001274C0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0"/>
        <w:gridCol w:w="6"/>
        <w:gridCol w:w="3697"/>
        <w:gridCol w:w="8"/>
        <w:gridCol w:w="3689"/>
      </w:tblGrid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                  1 класс. (7ч.)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                 2 класс.(8ч.)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                3 класс. (8ч.)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</w:t>
            </w:r>
          </w:p>
        </w:tc>
        <w:tc>
          <w:tcPr>
            <w:tcW w:w="3689" w:type="dxa"/>
            <w:tcBorders>
              <w:left w:val="single" w:sz="4" w:space="0" w:color="auto"/>
            </w:tcBorders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                  4 класс.(8ч.)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</w:p>
        </w:tc>
      </w:tr>
      <w:tr w:rsidR="00A66B46" w:rsidRPr="006770C9" w:rsidTr="005222FE">
        <w:tc>
          <w:tcPr>
            <w:tcW w:w="14786" w:type="dxa"/>
            <w:gridSpan w:val="6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>ОБЩЕКУЛЬТУРНЫЕ И ОБЩЕТРУДОВЫЕ КОМПЕТЕНЦИИ(ЗНАНИЯ, УМЕНИЯ И СПОСОБЫ ДЕЯТЕЛЬНОСТИ). ОСНОВЫ КУЛЬТУРЫ ТРУДА ,                           САМООБСЛУЖИВАНИЕ. (31ч.)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Мир, созданный мыслью, чувствами и руками человека.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Формы и образы природы – первоисточник идей мастера.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Использование форм и образов в создании предметной сфере(в лепке, аппликации, мозаике и пр).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Мир, созданный мыслью, чувствами и руками человека.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Формы и образы природы – первоисточник идей мастера.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Использование форм и образов в создании предметной сфере(в лепке, аппликации, мозаике и пр).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Мир, созданный мыслью, чувствами и руками человека.</w:t>
            </w:r>
          </w:p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t>Стилизация природных форм в бытовых вещах , технике, архитектуре и пр; изготовление изделий на основе стилизации.</w:t>
            </w:r>
            <w:r w:rsidRPr="006770C9">
              <w:rPr>
                <w:u w:val="single"/>
              </w:rPr>
              <w:t xml:space="preserve"> 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Мир, созданный мыслью, чувствами и руками человека.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Стилизация природных форм в бытовых вещах , технике, архитектуре и пр; изготовление изделий на основе стилизации.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Гармония предметного мира и природы, её отражение в народном быту и творчестве , поэзии , музыке.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Основы культуры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Организация рабочего места, рациональное размещение на рабочем месте материалов и инструментов.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Соблюдение в работе безопасных приёмов труда.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Основы культуры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Организация рабочего места, рациональное размещение на рабочем месте материалов и инструментов.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Соблюдение в работе безопасных приёмов труда.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Основы культуры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Организация рабочего места, рациональное размещение на рабочем месте материалов и инструментов.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Соблюдение в работе безопасных приёмов труда.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Основы культуры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Организация рабочего места, рациональное размещение на рабочем месте материалов и инструментов.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Соблюдение в работе безопасных приёмов труда.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Мастер учится у природы.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Мастер учится у природы.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Мастер учится у природы.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  <w:u w:val="single"/>
              </w:rPr>
            </w:pPr>
            <w:r w:rsidRPr="006770C9">
              <w:t>Мастер учится у природы.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Мастер учится у природы.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Мастер учится у других мастеров.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Мастер учится у природы.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Мастер учится у других мастеров.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Основы дизайна.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Основное правило дизайна: красивая вещь – та, которая подходит к обстановке, т.е. функционально целесообразная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Характер вещи , способы его передачи.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Основы дизайна.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Основные правила дизайна и их учёт при конструировании вещей( единство, формы, функции декора, стилевая гармония).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Виды декоративно – прикладных изделий; изучение и изготовление предметов декоративно – прикладного назначения ; единство предмета и среды.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Основы дизайна.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Основные правила дизайна и их учёт при конструировании вещей( единство, формы, функции декора, стилевая гармония).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Виды декоративно – прикладных изделий; изучение и изготовление предметов декоративно – прикладного назначения ; единство предмета и среды.</w:t>
            </w:r>
          </w:p>
        </w:tc>
      </w:tr>
      <w:tr w:rsidR="00A66B46" w:rsidRPr="006770C9" w:rsidTr="005222FE">
        <w:tc>
          <w:tcPr>
            <w:tcW w:w="14786" w:type="dxa"/>
            <w:gridSpan w:val="6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ТЕХНОЛОГИЯ РУЧНОЙ РАБОТЫ МАТЕРИАЛОВ. ОСНОВЫ ХУДОЖЕСТВЕННО – ПРАКТИЧЕСКОЙ 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                                                                          ДЕЯТЕЛЬНОСТИ.(35ч.)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b/>
              </w:rPr>
              <w:t>(8ч.)                                            (9ч.)                                               (9ч.)                                                  (9ч.)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Материалы, их свойства, происхождение и использование человеком.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Материалы , их конструктивные и декоративные свойства.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Выбор материалов по их свойствам и в зависимости от назначения изделия с помощью учителя.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Подготовка материалов к работе.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Бережное использование и экономное расходование материалов.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Технологии и приёмы выполнения различных видов декоративно – художественных изделий ( аппликация, мозаика, лепка, оригами, бумажная пластика).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Материалы, их свойства, происхождение и использование человеком.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Материалы , их конструктивные и декоративные свойства.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Выбор материалов по их свойствам и в зависимости от назначения изделия с помощью учителя и самостоятельно.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Подготовка материалов к работе.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Бережное использование и экономное расходование материалов.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Способы обработки материалов для получения декоративно – художественных эффектов.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Технологии и приёмы выполнения различных видов декоративно – худо</w:t>
            </w:r>
            <w:bookmarkStart w:id="0" w:name="_GoBack"/>
            <w:bookmarkEnd w:id="0"/>
            <w:r w:rsidRPr="006770C9">
              <w:t>жественных изделий ( аппликация, мозаика, лепка, оригами, бумажная пластика).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Материалы, их свойства, происхождение и использование человеком.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Материалы , их конструктивные и декоративные свойства.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Выбор материалов по их свойствам и в зависимости от назначения изделия самостоятельно.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Подготовка материалов к работе.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Бережное использование и экономное расходование материалов.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Способы обработки материалов для получения декоративно – художественных эффектов.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Технологии и приёмы выполнения различных видов декоративно – художественных изделий ( аппликация, мозаика, лепка, оригами, бумажная пластика ,изделия из солёного теста, папье – маше 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Материалы, их свойства, происхождение и использование человеком.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Материалы , их конструктивные и декоративные свойства.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Выбор материалов по их свойствам и в зависимости от назначения изделия самостоятельно.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Подготовка материалов к работе.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Бережное использование и экономное расходование материалов.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Способы обработки материалов для получения декоративно – художественных эффектов.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Технологии и приёмы выполнения различных видов декоративно – художественных изделий ( аппликация, мозаика, лепка, оригами, бумажная пластика, изделия из солёного теста, папье – маше 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Инструменты и приспособления для обработки материалов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Правила рационального использования инструментов и приспособлений.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Инструменты и приспособления для обработки материалов 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Правила рационального использования инструментов и приспособлений.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Инструменты и приспособления для обработки материалов 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Правила рационального использования инструментов и приспособлений.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Инструменты и приспособления для обработки материалов 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Правила рационального использования инструментов и приспособлений.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Общие представления о технологическом прогрессе.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Представление об устройстве и назначении изделий.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Общие представления о технологическом прогрессе.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Представление об устройстве и назначении изделий, подборе материалов ( в зависимости от назначения изделия и свойств материала ), последовательности практических действий и технологических операций.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Общие представления о технологическом прогрессе.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Представление об устройстве и назначении изделий, подборе материалов ( в зависимости от назначения изделия и свойств материала ), последовательности практических действий и технологических операций.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Технологические операции ручной обработки материалов (изготовление изделий из бумаги, картона, ткани , и др).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Подбор материалов и инструментов. Разметка деталей по шаблону , трафарету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Выделение деталей (отрывание, резание ножницами ), формооб-разование деталей ( сгибание ,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складывание).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Сборка деталей (клеевое 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Отделка изделия или его деталей(аппликация).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Технологические операции ручной обработки материалов (изготовление изделий из бумаги, картона, ткани , и др).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Подбор материалов и инструментов. Разметка деталей по шаблону , трафарету , копирование, с помощью линейки.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Выделение деталей (отрывание, резание ножницами ), формооб-разование деталей ( сгибание ,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складывание).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Выполнение отделки в соответствии с особенностями декоративных орнаментов разных народов России(растительный, геометрически)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Сборка деталей (клеевое ).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Отделка изделия или его деталей(аппликация, окрашивание , вышивка).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Технологические операции ручной обработки материалов (изготовление изделий из бумаги, картона, ткани , и др).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Подбор материалов и инструментов. Разметка деталей по шаблону , трафарету , копирование, с помощью линейки, лекалу, угольника, циркуля.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Выделение деталей (отрывание, резание ножницами ), формооб-разование деталей ( сгибание ,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складывание).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Выполнение отделки в соответствии с особенностями декоративных орнаментов разных народов  России (растительный ,геометрический ,  другой орнамент).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Сборка деталей (клеевое , ниточное, проволочное).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Технологические операции ручной обработки материалов (изготовление изделий из бумаги, картона, ткани, и др).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Подбор материалов и инструментов. Разметка деталей по шаблону, трафарету, копирование, с помощью линейки, лекалу, угольника, циркуля.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Выделение деталей (отрывание, резание ножницами), формооб-разование деталей(сгибание, складывание).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Выполнение отделки в соответствии с особенностями декоративных орнаментов разных народов России (растительный, геометрический, другой орнамент).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Сборка деталей (клеевое, ниточное, проволочное).</w:t>
            </w:r>
          </w:p>
          <w:p w:rsidR="00A66B46" w:rsidRPr="006770C9" w:rsidRDefault="00A66B46" w:rsidP="005222FE">
            <w:pPr>
              <w:spacing w:after="0" w:line="240" w:lineRule="auto"/>
            </w:pP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Графические изображения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Виды условных графических изображений : рисунок, простейший чертёж. Линии чертежа.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Использование графических изображений при конструировании и моделировании несложных и доступных форм.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Графические изображения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Виды условных графических изображений : рисунок, простейший чертёж. Линии чертежа, развёртка.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Использование графических изображений при конструировании и моделировании несложных и доступных форм.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Графические изображения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Виды условных графических изображений : рисунок, простейший чертёж. Линии чертежа, развёртка.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Использование графических изображений при конструировании и моделировании несложных и доступных форм.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Графические изображения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Виды условных графических изображений : рисунок, простейший чертёж , развёртка, эскиз, схема.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Использование графических изображений при конструировании и моделировании несложных и доступных архитектурных и других форм.</w:t>
            </w:r>
          </w:p>
        </w:tc>
      </w:tr>
      <w:tr w:rsidR="00A66B46" w:rsidRPr="006770C9" w:rsidTr="005222FE">
        <w:tc>
          <w:tcPr>
            <w:tcW w:w="14786" w:type="dxa"/>
            <w:gridSpan w:val="6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                                                КОНСТРУИРОВАНИЕ И МОДЕЛИРОВАНИЕ .(33ч.)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>(8ч.)                                                  (9ч.)                                                (8ч.)                                (8ч.)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Изделие и его конструкция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Композиция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Изделие , деталь изделия. Конструкция изделия. Основные требования к изделию (соответс-твие материала, конструкци</w:t>
            </w:r>
            <w:r>
              <w:t>и и внешнего оформления назначе</w:t>
            </w:r>
            <w:r w:rsidRPr="006770C9">
              <w:t xml:space="preserve">нию  изделия ). 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Изделие и его конструкция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Композиция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Изделие , деталь изделия. Конструкция изделия. Основные требования к изделию (соответс-твие материала, конструкци</w:t>
            </w:r>
            <w:r>
              <w:t>и и внешнего оформления назначе</w:t>
            </w:r>
            <w:r w:rsidRPr="006770C9">
              <w:t>нию  изделия ).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Конструкция изделия; различные виды конструкций и способы их сборки ; изготовление изделий с различными конструктивными особенностями.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Изделие и его конструкция. Композиция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Проектирование и изготовление изделий определённого назначе-ния по принципу стилевой гармонии.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Композиция декоративно – прикладного хар</w:t>
            </w:r>
            <w:r>
              <w:t>актера на плоскости и в объёме,</w:t>
            </w:r>
            <w:r w:rsidRPr="006770C9">
              <w:t xml:space="preserve"> традиции и каноны декоративно – прикладного искусства в изделиях.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Изделие и его конструкция. Композиция в художественно – практической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Проектирование и изготовление изделий определённого назначе-ния по принципу стилевой гармонии.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Композиция декоративно – прикладного характера на плоскости и в объёме , традиции и каноны декоративно – прикладного искусства в изделиях.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Конструирование и моделирование несложных объектов.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Ознакомление с конструкциями и способами конструирования предметов декоративно – прикладного искусства.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Конструирование и моделирование несложных объектов.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Способы конструирования предметов декоративно – прикладного искусства. 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Проектирование изделий прикладного назначения.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Конструирование и моделирование несложных объектов.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Самостоятельное проектирование и их изготовление прикладного назначения.</w:t>
            </w:r>
          </w:p>
        </w:tc>
      </w:tr>
      <w:tr w:rsidR="00A66B46" w:rsidRPr="006770C9" w:rsidTr="005222FE">
        <w:tc>
          <w:tcPr>
            <w:tcW w:w="14786" w:type="dxa"/>
            <w:gridSpan w:val="6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 xml:space="preserve">                                                 ПРАКТИКА РАБОТЫ НА КОМПЬЮТЕРЕ ( ИСПОЛЬЗОВАНИЕ ИНФОРМАЦИОННЫХ ТЕХНОЛОГИЙ).(36ч.)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>(9ч.)                                                                     (9ч.)                                                                  (9ч.)                                                     (9ч.)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Знакомство с компьютером.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Назначение основных устройств компьютера для ввода , вывода и обработки информации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Включение и выключение компьютера.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Запуск программы , завершение выполнения программы, пользование мышью.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Соблюдение безопасных приёмов труда при работе на компьютере. 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Знакомство с компьютером.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Назначение основных устройств компьютера для ввода , вывода и обработки информации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Включение и выключение компьютера и подключаемых к нему устройств. 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Запуск программы , завершение выполнения программы.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Клавиатура , общее представление о правилах клавиатурного письма,  пользование мышью.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Соблюдение безопасных приёмов труда при работе на компьютере.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Знакомство с компьютером.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Включение и выключение компьютера и подключаемых к нему устройств.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Запуск программ, завершение выполнения программ.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Использование клавиатуры в работе на компьютере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Соблюдение безопасных приёмов труда при работе на компьютере.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Знакомство с компьютером.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Включение и выключение компьютера и подключаемых к нему устройств.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Запуск программ, завершение выполнения программ.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Использование клавиатуры в работе на компьютере 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Соблюдение безопасных приёмов труда при работе на компьютере.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Работа с информацией.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Работа с готовыми материалами на электронных носителях (С</w:t>
            </w:r>
            <w:r w:rsidRPr="006770C9">
              <w:rPr>
                <w:lang w:val="en-US"/>
              </w:rPr>
              <w:t>D</w:t>
            </w:r>
            <w:r w:rsidRPr="006770C9">
              <w:t>): активация диска, чтение информации , выполнение предложенных заданий.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Работа с ЦОР 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Работа с информацией.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Работа с готовыми материалами на электронных носителях (С</w:t>
            </w:r>
            <w:r w:rsidRPr="006770C9">
              <w:rPr>
                <w:lang w:val="en-US"/>
              </w:rPr>
              <w:t>D</w:t>
            </w:r>
            <w:r w:rsidRPr="006770C9">
              <w:t>): активация диска, чтение информации , выполнение предложенных заданий.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Работа с ЦОР 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Файлы. Имя файла, простейшие операции над файлами.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Работа с информацией.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 Файлы. Папки. Имя файла. Простейшие операции над файлами и папками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Работа с ЦОР и электронными носителями.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rPr>
                <w:u w:val="single"/>
              </w:rPr>
              <w:t>Работа с информацией.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 Файлы. Папки(каталоги) Простейшие операции над файлами и папками 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t>Работа с ЦОР и электронными носителями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Компьютерное письмо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Знакомство с клавиатурой.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Общее представление о правилах клавиатурного письма.</w:t>
            </w:r>
          </w:p>
        </w:tc>
        <w:tc>
          <w:tcPr>
            <w:tcW w:w="3696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Компьютерное письмо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Создание небольших текстов.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Оформление текста : выбор шрифта , размера.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Оформление заголовков , подзаголовков  основного текста.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Компьютерное письмо.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Правила клавиатурного письма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Создание небольших текстов.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Оформление текста ( выбор шрифта , размера, цвета, выравнивание абзаца .</w:t>
            </w:r>
          </w:p>
        </w:tc>
        <w:tc>
          <w:tcPr>
            <w:tcW w:w="3697" w:type="dxa"/>
            <w:gridSpan w:val="2"/>
          </w:tcPr>
          <w:p w:rsidR="00A66B46" w:rsidRPr="006770C9" w:rsidRDefault="00A66B46" w:rsidP="005222FE">
            <w:pPr>
              <w:spacing w:after="0" w:line="240" w:lineRule="auto"/>
              <w:rPr>
                <w:u w:val="single"/>
              </w:rPr>
            </w:pPr>
            <w:r w:rsidRPr="006770C9">
              <w:rPr>
                <w:u w:val="single"/>
              </w:rPr>
              <w:t>Компьютерное письмо.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Правила клавиатурного письма.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Создание небольших текстов.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Создание текстов и печатных публикаций на компьютере 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Включение иллюстраций , простых схем, таблиц в публикации .</w:t>
            </w:r>
          </w:p>
        </w:tc>
      </w:tr>
    </w:tbl>
    <w:p w:rsidR="00A66B46" w:rsidRPr="006770C9" w:rsidRDefault="00A66B46" w:rsidP="001274C0">
      <w:pPr>
        <w:rPr>
          <w:b/>
        </w:rPr>
      </w:pPr>
    </w:p>
    <w:p w:rsidR="00A66B46" w:rsidRPr="006770C9" w:rsidRDefault="00A66B46" w:rsidP="001274C0">
      <w:pPr>
        <w:rPr>
          <w:b/>
        </w:rPr>
      </w:pPr>
    </w:p>
    <w:p w:rsidR="00A66B46" w:rsidRPr="006770C9" w:rsidRDefault="00A66B46" w:rsidP="001274C0">
      <w:pPr>
        <w:rPr>
          <w:b/>
        </w:rPr>
      </w:pPr>
    </w:p>
    <w:p w:rsidR="00A66B46" w:rsidRPr="006770C9" w:rsidRDefault="00A66B46" w:rsidP="001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770C9">
        <w:rPr>
          <w:rFonts w:ascii="Times New Roman" w:hAnsi="Times New Roman"/>
          <w:b/>
          <w:bCs/>
        </w:rPr>
        <w:t xml:space="preserve">                            </w:t>
      </w:r>
    </w:p>
    <w:p w:rsidR="00A66B46" w:rsidRPr="006770C9" w:rsidRDefault="00A66B46" w:rsidP="001274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770C9">
        <w:rPr>
          <w:rFonts w:ascii="Times New Roman" w:hAnsi="Times New Roman"/>
          <w:b/>
          <w:bCs/>
        </w:rPr>
        <w:t xml:space="preserve">                      ПЛАНИРУЕМЫЕ РЕЗУЛЬТАТЫ ОСВОЕНИЯ ОБУЧАЮЩИМИСЯ ПРОГРАММЫ ПО ТЕХНОЛОГИИ.  </w:t>
      </w:r>
    </w:p>
    <w:p w:rsidR="00A66B46" w:rsidRPr="006770C9" w:rsidRDefault="00A66B46" w:rsidP="00127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0C9">
              <w:rPr>
                <w:rFonts w:ascii="Times New Roman" w:hAnsi="Times New Roman"/>
                <w:b/>
              </w:rPr>
              <w:t>1класс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0C9">
              <w:rPr>
                <w:rFonts w:ascii="Times New Roman" w:hAnsi="Times New Roman"/>
                <w:b/>
              </w:rPr>
              <w:t>2 класс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0C9">
              <w:rPr>
                <w:rFonts w:ascii="Times New Roman" w:hAnsi="Times New Roman"/>
                <w:b/>
              </w:rPr>
              <w:t>3 класс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70C9">
              <w:rPr>
                <w:rFonts w:ascii="Times New Roman" w:hAnsi="Times New Roman"/>
                <w:b/>
              </w:rPr>
              <w:t>4 класс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770C9">
              <w:rPr>
                <w:rFonts w:ascii="Times New Roman" w:hAnsi="Times New Roman"/>
                <w:b/>
                <w:bCs/>
                <w:i/>
                <w:iCs/>
              </w:rPr>
              <w:t>Личностные универсальные учебные действия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-оценивать жизненные ситуации ( поступки, явления, события) с точки зрения собственных ощущений, в предложенных ситуациях отмечать конкретные поступки, которые можно оценивать как хорошие или плохие;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-называть и объяснять свои чувства и ощущения от созерцаемых  произведений искусства, объяснять свое отношение к поступкам с позиции общечеловеческих нравственных ценностей;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-самостоятельно определять и объяснять свои чувства и ощущения возникающие в результате созерцания, рассуждения, обсуждения, самые простые общие для всех людей правила  поведения;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-объяснять свои чувства и ощущения  от созерцаемых  произведений искусства, объяснять свое отношение к поступкам с позиции общечеловеческих нравственных ценностей, рассуждать и обсуждать их с одноклассниками;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-самостоятельно определять и объяснять свои чувства и ощущения возникающие в результате созерцания, рассуждения, обсуждения наблюдаемых объектов, результатов трудовой деятельности человека-мастера;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-в предложенных ситуациях, опираясь на общие для всех простые правила поведения, делать выбор, какое мнение принять (свое или другое, высказанное в ходе обсуждения)..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внутренняя позиция школьника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на уровне положительного отношения к урокам  технологии, к школе;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представление о гражданской  идентичности, чувства гордости  за свою Родину, ее народ и историю;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целенаправленная работа над самоопределением, смыслообразованием, самопознанием;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 xml:space="preserve">– интерес к предметно- исследовательской деятельности, предложенной в учебнике и учебных пособиях; 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внутренняя позиция школьника на уровне положительного отношения к урокам технологии,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к школе, ориентации на содержательные моменты школьной действительности и принятия образца «хорошего ученика»;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целенаправленная работа над самоопределением, смыслообразованием, самопознанием;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-основы гражданской идентичности;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широкий интерес к новому учебному материалу, способам решения новых учебных задач, исследовательской деятельности в области изучаемого предмета;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ориентация на понимание причин успеха в учебной деятельности;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эстетические и ценностно - смысловые ориентации учащихся, создающие основу для формирования позитивной самооценки, самоуважения,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жизненного оптимизма;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развитие рефлексии, эмпатии, эмоционально-личностной децентрации.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770C9">
              <w:rPr>
                <w:rFonts w:ascii="Times New Roman" w:hAnsi="Times New Roman"/>
                <w:b/>
                <w:bCs/>
                <w:i/>
                <w:iCs/>
              </w:rPr>
              <w:t>Регулятивные универсальные учебные действия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 xml:space="preserve">                                                                          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учебную задачу, соответствующую этапу обучения;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-проговаривать последовательность действий на уроке;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понимать выделенные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учителем ориентиры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действия в учебном материале;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адекватно воспринимать предложения учителя;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первоначальный контроль своего участия в доступных видах познавательной деятельности;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оценивать совместно с учителем результат своих действий, вносить соответствующие коррективы под руководством учителя;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учебную задачу и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следовать инструкции учителя;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планировать свои действия в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соответствии с учебными задачами и инструкцией учителя;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выполнять действия в устной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форме;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учитывать выделенные учителем ориентиры действия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в учебном материале;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в сотрудничестве с учителем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находить несколько вариантов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решения учебной задачи,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представленной на наглядно-образном уровне;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вносить необходимые коррективы в действия на основе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принятых правил;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установленные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правила в планировании и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контроле способа решения;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пошаговый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контроль под руководством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учителя в доступных видах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учебно-познавательной деятельности;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постановка и принятие учеником учебно-познавательных и учебно-практических задач;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планировать свои действия в соответствии с учебными задачами, различая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способ и результат собственных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действий;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пошаговый контроль под руководством учителя и самостоятельно;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адекватно воспринимать оценку своей работы учителями;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самооценку своего участия в разных видах учебной деятельности;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участие в групповой работе;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–– постановка и принятие учеником учебно-познавательных и учебно-практических задач;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планировать  учебные (исследовательские)  действия;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самостоятельно находить несколько вариантов решения учебной задачи;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различать способы и результат действия;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активное участие в групповой и коллективной работе;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адекватно воспринимать оценку своей работы учителями, товарищами, другими людьми;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пошаговый и итоговый контроль по результату под руководством учителя и самостоятельно;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развитие способности прогнозировать,  способности к контролю, самоконтролю и к коррекции.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6770C9">
              <w:rPr>
                <w:rFonts w:ascii="Times New Roman" w:hAnsi="Times New Roman"/>
                <w:b/>
                <w:bCs/>
                <w:i/>
                <w:iCs/>
              </w:rPr>
              <w:t>Познавательные универсальные учебные действия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ориентироваться в информационном материале учебника, осуществлять поиск необходимой информации при работе с учебником;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использовать рисуночные и простые символические варианты записи;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проводить сравнение (по одному из оснований, наглядное и по представлению);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под руководством  сравнивать и группировать предметы и их образы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-преобразовывать информацию из одной формы в другую – изделия, художественные образы;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под руководством учителя проводить аналогию.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выделение и формулирование познавательной цели;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поиск нужной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информации, используя материал учебника и сведения, полученные от взрослых;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-понимать, что нужно использовать пробно-поисковые практические упражнения для открытия нового знания и умения;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сравнения;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проводить аналогию и на ее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основе строить выводы;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осознанное и произвольное построение высказывания в устной форме;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самостоятельно осуществлять поиск необходимой информации при работе с учебником, в справочной литературе и дополнительных источниках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под руководством учителя, в контролируемом пространстве Интернета;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добывать новые знания в процессе наблюдений, рассуждений и обсуждений материалов учебника, выполнение пробных поисковых упражнений;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 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представлять информацию в виде текста, таблицы, схемы (в информационных проектах);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-умение обосновывать свои суждения.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поиск необходимой информации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для  решения  учебных и поисковых  задач в учебнике, справочной литературе, в т.ч. в открытом информационном пространстве (контролируемом пространстве Интернета);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-понимание и адекватная оценка языка средств массовой информации;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проводить сравнение по нескольким основаниям, в т.ч. самостоятельно выделенным, строить выводы на основе сравнения;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осуществлять разносторонний анализ изделия;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устанавливать аналогии;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представлять информацию в виде сообщения с иллюстрациями (презентация проектов);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проводить аналогию и на ее основе строить  и проверять выводы по аналогии;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строить индуктивные и дедуктивные рассуждения;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-умение обосновывать свои суждения.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6770C9">
              <w:rPr>
                <w:rFonts w:ascii="Times New Roman" w:hAnsi="Times New Roman"/>
                <w:b/>
                <w:bCs/>
                <w:i/>
                <w:iCs/>
              </w:rPr>
              <w:t>Коммуникативные универсальные учебные действий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</w:p>
        </w:tc>
      </w:tr>
      <w:tr w:rsidR="00A66B46" w:rsidRPr="006770C9" w:rsidTr="005222FE">
        <w:trPr>
          <w:trHeight w:val="1983"/>
        </w:trPr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 xml:space="preserve">                       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активное участие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в работе парами и группами,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используя речевые коммуникативные средства;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допускать существование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различных точек зрения;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использовать в общении правила вежливости;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контролировать свои действия в коллективной работе;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понимать содержание вопросов и воспроизводить вопросы;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допускать существование различных точек зрения, учитывать позицию партнера в общении;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использовать правила вежливости в различных ситуациях;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контролировать свои действия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в коллективной работе и понимать важность их правильного выполнения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(от каждого в группе зависит общий  результат);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высказывания  (в т.ч. с сопровождением аудиовизуальных средств), владеть диалогической формой коммуникации;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свободно владеть правилами вежливости в различных ситуациях;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адекватно использовать речевые средства для решения различных коммуникативных задач при изготовлении изделия;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активно проявлять себя в коллективной работе,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понимая важность своих действий для конечного результата;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– задавать вопросы для организации собственной</w:t>
            </w:r>
          </w:p>
          <w:p w:rsidR="00A66B46" w:rsidRPr="006770C9" w:rsidRDefault="00A66B46" w:rsidP="00522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70C9">
              <w:rPr>
                <w:rFonts w:ascii="Times New Roman" w:hAnsi="Times New Roman"/>
              </w:rPr>
              <w:t>деятельности и координирования ее с деятельностью партнеров;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spacing w:after="0" w:line="240" w:lineRule="auto"/>
              <w:rPr>
                <w:b/>
                <w:i/>
              </w:rPr>
            </w:pPr>
            <w:r w:rsidRPr="006770C9">
              <w:rPr>
                <w:b/>
                <w:i/>
              </w:rPr>
              <w:t xml:space="preserve">                                                                          Предметные универсальные учебные действия.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>Общекультурные  и общетрудовые компетенции (знания, умения и способы деятельности). Основы культуры труда, самообслуживание.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Наблюдать связи человека с природой и предметным миром.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Анализировать предлагаемые задания: понимать поставленную цель, отделять известное от неизвестного.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Искать и использовать  необходимую информацию из учебника.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Работать в малых группах.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Оценивать результат деятельности: проверять изделие в действии.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Осознавать  новые знания.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Наблюдать предметный мир ближайшего окружения, конструкции и образы объектов природы и окружающего мира.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Прогнозировать получение практических результатов в зависимости от характера выполняемых действий, находить и использовать в соответствии с этим оптимальные средства и способы работы.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Искать, отбирать и использовать необходимую информацию из учебника.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Планировать предстоящую практическую деятельность в соответствии с ее целью, задачами, особенностями выполняемого задания.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Организовывать свою деятельность: рационально размещать материалы и инструменты, соблюдать приемы рационального и безопасного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сотрудничество при работе в парах и группах. Оценивать результат деятельности: проверять изделие в действии, корректировать при необходимости его конструкцию и технологию изготовления.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Формулировать то новое, что усвоено.</w:t>
            </w:r>
          </w:p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Наблюдать традиции и творчество мастеров родного края.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Понимать особенности декоративно-прикладных изделий и материалов для рукотворной деятельности.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Искать,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Планировать предстоящую практическую деятельность в соответствии с ее целью, задачами, особенностями выполняемого задания, отбирать оптимальные способы его выполнения.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Организовывать свое рабочее место и соблюдать правила безопасного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Исполнять разные социальные роли при работе в парах и группах.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Исследовать конструкторско-технологические и декоративно-художественные особенности предлагаемых изделий.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Обобщать изученный материал.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Наблюдать традиции  и творчество мастеров  своей страны и края.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Сравнивать конструктивные и декоративные особенности предметов быта, отмечать их связь с выполняемыми утилитарными функциями.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Искать, отбирать и использовать необходимую информацию из учебника и других справочных и дидактических материалов, использовать информационно-компьютерные технологии.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Организовывать свое рабочее место и соблюдать правила безопасного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Продуктивно взаимодействовать и сотрудничать со сверстниками и взрослыми.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Искать наиболее целесообразные способы решения задач прикладного характера в зависимости от цели  и конкретных условий работы.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Структурировать  то новое, что усвоено.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>Технология ручной обработки материалов. Элементы графической грамоты.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название и назначение ручных инструментов и приспособления шаблонов, правила работы ими.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 помощью учителя объяснять выбор наиболее подходящих для выполнения задания материалов и инструментов.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виды материалов, их свойства и названия.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Анализировать конструкторско-технологические особенности предлагаемых изделий, выделять известное и неизвестное.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способы разметки: сгибанием, по шаблону и трафарету.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технологическую последовательность изготовления несложных изделий: разметка, резание, сборка, отделка.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Аккуратно выполнять клеевое соединение деталей (мелких и средних по размеру), использовать пресс для сушки изделий.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Участвовать в совместной творческой деятельности при выполнении учебных</w:t>
            </w:r>
            <w:r w:rsidRPr="006770C9">
              <w:rPr>
                <w:b/>
              </w:rPr>
              <w:t xml:space="preserve"> </w:t>
            </w:r>
            <w:r w:rsidRPr="006770C9">
              <w:t>практических работ.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Наблюдать и сравнивать доступные материалы: их виды, физические свойства.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Анализировать конструкторско-технологические особенности предлагаемых изделий и осуществлять информационный, практический поиск и открытие нового знания и умения.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Использовать различные способы обработки материалов для получения декоративно-художественных эффектов.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правила рационального использования инструментов и приспособлений.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способы разметки: копированием и с помощью линейки.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неподвижный и подвижный способы соединения деталей и соединительные материалы (клейстер, клей и нитки), подвижный (проволока, нитки, тонкая веревочка).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виды отделки.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Планировать последовательность практических действий для реализации замысла, поставленной задачи.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Участвовать в совместной творческой деятельности при выполнении учебных</w:t>
            </w:r>
            <w:r w:rsidRPr="006770C9">
              <w:rPr>
                <w:b/>
              </w:rPr>
              <w:t xml:space="preserve"> </w:t>
            </w:r>
            <w:r w:rsidRPr="006770C9">
              <w:t>практических работ и реализации несложных проектов.</w:t>
            </w:r>
          </w:p>
          <w:p w:rsidR="00A66B46" w:rsidRPr="006770C9" w:rsidRDefault="00A66B46" w:rsidP="005222FE">
            <w:pPr>
              <w:spacing w:after="0" w:line="240" w:lineRule="auto"/>
            </w:pP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Наблюдать, сравнивать и сопоставлять материалы и их технологические свойства.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Анализировать конструкторско-технологические  и декоративно-художественные особенности.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поиск необходимой информации.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Применять в работе правила рационального использования инструментов и приспособлений.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способы разметки:  по лекалу, с помощью угольника и циркуля.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Выполнять разметку с опорой на чертеж по линейке, угольнику.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Использовать в работе разные виды отделки.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Создавать  мысленный образ конструкции с учетом поставленной конструкторско-технологической задачи или с целью передачи определенной художественно-стилистической информации.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Отбирать наиболее  эффективные способы и решения конструкторско-технологических и декоративно-художественных задач в зависимости от конкретных условий. 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Участвовать в совместной творческой деятельности при выполнении учебных</w:t>
            </w:r>
            <w:r w:rsidRPr="006770C9">
              <w:rPr>
                <w:b/>
              </w:rPr>
              <w:t xml:space="preserve"> </w:t>
            </w:r>
            <w:r w:rsidRPr="006770C9">
              <w:t>практических работ и реализации несложных проектов.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самоконтроль и корректировку хода работы и конечного результата.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Исследовать  материалы и их технологические свойства.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о происхождении искусственных материалов, название некоторых искусственных материалов, встречающихся в жизни детей.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Анализировать конструкторско-технологические  и декоративно-художественные особенности.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поиск необходимой информации.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 Планировать и применять в работе правила рационального использования инструментов и приспособлений.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Использовать в работе все изученные способы разметки.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Самостоятельно выполнять разметку с опорой на чертеж по линейке, угольнику, циркулю.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Самостоятельно  подбирать и   производить отделку изготовляемого изделия.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Создавать и воплощать мысленный образ с опорой на графические изображения, соблюдая приемы безопасного и рационального труда.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Участвовать в совместной творческой деятельности при выполнении учебных</w:t>
            </w:r>
            <w:r w:rsidRPr="006770C9">
              <w:rPr>
                <w:b/>
              </w:rPr>
              <w:t xml:space="preserve"> </w:t>
            </w:r>
            <w:r w:rsidRPr="006770C9">
              <w:t>практических работ и реализации несложных проектов.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самоконтроль и корректировку хода работы и конечного результата.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>Конструирование и моделирование.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Сравнивать различные виды конструкций  и способы их сборки.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Характеризовать основные требования к изделию.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Моделировать несложные изделия с разными конструктивными особенностями, используя разную  художественную технику.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Планировать последовательность практических действий для реализации замысла, поставленной задачи.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Участвовать в совместной творческой деятельности при выполнении учебных практических работ.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Конструировать объекты с учетом технических и художественно-декоративных условий: определять особенности конструкции, подбирать соответствующие материалы и инструменты, читать простейшую техническую документацию и выполнять по ней работу.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Отбирать наиболее эффективные способы решения конструкторско-технологических и декоративно-художественных задач в зависимости от конкретных условий.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Проектировать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конструкций, при необходимости корректировать конструкцию и технологию ее изготовления.</w:t>
            </w:r>
          </w:p>
        </w:tc>
      </w:tr>
      <w:tr w:rsidR="00A66B46" w:rsidRPr="006770C9" w:rsidTr="005222FE">
        <w:tc>
          <w:tcPr>
            <w:tcW w:w="14786" w:type="dxa"/>
            <w:gridSpan w:val="4"/>
          </w:tcPr>
          <w:p w:rsidR="00A66B46" w:rsidRPr="006770C9" w:rsidRDefault="00A66B46" w:rsidP="005222FE">
            <w:pPr>
              <w:spacing w:after="0" w:line="240" w:lineRule="auto"/>
              <w:rPr>
                <w:b/>
              </w:rPr>
            </w:pPr>
            <w:r w:rsidRPr="006770C9">
              <w:rPr>
                <w:b/>
              </w:rPr>
              <w:t>Практика работы на компьютере (использование информационных технологий).</w:t>
            </w:r>
          </w:p>
        </w:tc>
      </w:tr>
      <w:tr w:rsidR="00A66B46" w:rsidRPr="006770C9" w:rsidTr="005222FE"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Выполнять правила  поведения в компьютерном классе.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Знать основные устройства компьютера.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Работать с компьютерной мышью и клавиатурой, включать и выключать компьютер.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Уметь выполнять запуск и завершение программы.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Соблюдать безопасные при</w:t>
            </w:r>
            <w:r>
              <w:t>ё</w:t>
            </w:r>
            <w:r w:rsidRPr="006770C9">
              <w:t>мы работы на компьютере.</w:t>
            </w:r>
          </w:p>
        </w:tc>
        <w:tc>
          <w:tcPr>
            <w:tcW w:w="3696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Планировать последовательность практических действий для реализации замысла, поставленной задачи.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самоконтроль, корректировку хода работы и конечного результата.</w:t>
            </w: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 xml:space="preserve">Проектировать информационные изделия: создавать образ в соответствии с 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среды. 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самоконтроль, корректировку хода работы и конечного результата.</w:t>
            </w:r>
          </w:p>
          <w:p w:rsidR="00A66B46" w:rsidRPr="006770C9" w:rsidRDefault="00A66B46" w:rsidP="005222FE">
            <w:pPr>
              <w:spacing w:after="0" w:line="240" w:lineRule="auto"/>
            </w:pPr>
          </w:p>
        </w:tc>
        <w:tc>
          <w:tcPr>
            <w:tcW w:w="3697" w:type="dxa"/>
          </w:tcPr>
          <w:p w:rsidR="00A66B46" w:rsidRPr="006770C9" w:rsidRDefault="00A66B46" w:rsidP="005222FE">
            <w:pPr>
              <w:spacing w:after="0" w:line="240" w:lineRule="auto"/>
            </w:pPr>
            <w:r w:rsidRPr="006770C9">
              <w:t>Искать, отбирать и использовать необходимые составные элементы информационной продукции (изображения, тексты, звуки, видео).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Планировать и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  <w:p w:rsidR="00A66B46" w:rsidRPr="006770C9" w:rsidRDefault="00A66B46" w:rsidP="005222FE">
            <w:pPr>
              <w:spacing w:after="0" w:line="240" w:lineRule="auto"/>
            </w:pPr>
            <w:r w:rsidRPr="006770C9">
              <w:t>Осуществлять самоконтроль, корректировку хода работы и конечного результата.</w:t>
            </w:r>
          </w:p>
        </w:tc>
      </w:tr>
    </w:tbl>
    <w:p w:rsidR="00A66B46" w:rsidRPr="006770C9" w:rsidRDefault="00A66B46" w:rsidP="001274C0">
      <w:pPr>
        <w:rPr>
          <w:b/>
        </w:rPr>
      </w:pPr>
    </w:p>
    <w:p w:rsidR="00A66B46" w:rsidRPr="006770C9" w:rsidRDefault="00A66B46" w:rsidP="008A423A">
      <w:pPr>
        <w:rPr>
          <w:b/>
        </w:rPr>
      </w:pPr>
    </w:p>
    <w:p w:rsidR="00A66B46" w:rsidRPr="006770C9" w:rsidRDefault="00A66B46" w:rsidP="008A423A"/>
    <w:p w:rsidR="00A66B46" w:rsidRPr="006770C9" w:rsidRDefault="00A66B46" w:rsidP="008A423A">
      <w:pPr>
        <w:rPr>
          <w:i/>
          <w:lang w:val="en-US"/>
        </w:rPr>
      </w:pP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  <w:r w:rsidRPr="006770C9">
        <w:rPr>
          <w:vanish/>
          <w:lang w:val="en-US"/>
        </w:rPr>
        <w:pgNum/>
      </w:r>
    </w:p>
    <w:sectPr w:rsidR="00A66B46" w:rsidRPr="006770C9" w:rsidSect="008A4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23A"/>
    <w:rsid w:val="00073F5F"/>
    <w:rsid w:val="001274C0"/>
    <w:rsid w:val="00130BA0"/>
    <w:rsid w:val="001834CF"/>
    <w:rsid w:val="0022355C"/>
    <w:rsid w:val="0023287F"/>
    <w:rsid w:val="00354A03"/>
    <w:rsid w:val="003D72A5"/>
    <w:rsid w:val="003E3697"/>
    <w:rsid w:val="00425F40"/>
    <w:rsid w:val="0042692D"/>
    <w:rsid w:val="004514AD"/>
    <w:rsid w:val="004C3616"/>
    <w:rsid w:val="005222FE"/>
    <w:rsid w:val="00593BC8"/>
    <w:rsid w:val="005A4C40"/>
    <w:rsid w:val="005E0511"/>
    <w:rsid w:val="005F782F"/>
    <w:rsid w:val="00625AEB"/>
    <w:rsid w:val="006770C9"/>
    <w:rsid w:val="006F5FA4"/>
    <w:rsid w:val="00724D8A"/>
    <w:rsid w:val="00750A04"/>
    <w:rsid w:val="00805325"/>
    <w:rsid w:val="00881DC2"/>
    <w:rsid w:val="008A423A"/>
    <w:rsid w:val="008B06ED"/>
    <w:rsid w:val="00944127"/>
    <w:rsid w:val="00A66B46"/>
    <w:rsid w:val="00AD4787"/>
    <w:rsid w:val="00AF1A50"/>
    <w:rsid w:val="00AF1EB3"/>
    <w:rsid w:val="00B64689"/>
    <w:rsid w:val="00BF2F92"/>
    <w:rsid w:val="00C655BB"/>
    <w:rsid w:val="00D1654B"/>
    <w:rsid w:val="00D574B9"/>
    <w:rsid w:val="00E2546B"/>
    <w:rsid w:val="00E53836"/>
    <w:rsid w:val="00EC1DB8"/>
    <w:rsid w:val="00EC7C7E"/>
    <w:rsid w:val="00F05AC5"/>
    <w:rsid w:val="00F70E42"/>
    <w:rsid w:val="00F746FD"/>
    <w:rsid w:val="00FA3943"/>
    <w:rsid w:val="00FC34D9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74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18</Pages>
  <Words>7187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Ильич</cp:lastModifiedBy>
  <cp:revision>9</cp:revision>
  <cp:lastPrinted>2014-09-14T06:58:00Z</cp:lastPrinted>
  <dcterms:created xsi:type="dcterms:W3CDTF">2011-05-10T08:44:00Z</dcterms:created>
  <dcterms:modified xsi:type="dcterms:W3CDTF">2014-09-14T07:01:00Z</dcterms:modified>
</cp:coreProperties>
</file>